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C9" w:rsidRPr="00944604" w:rsidRDefault="004676E4" w:rsidP="00994CFD">
      <w:pPr>
        <w:pStyle w:val="Defaul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77FC9" w:rsidRPr="00944604">
        <w:rPr>
          <w:rFonts w:hint="eastAsia"/>
          <w:b/>
          <w:sz w:val="28"/>
          <w:szCs w:val="28"/>
        </w:rPr>
        <w:t>基隆市立建德幼兒園因應「</w:t>
      </w:r>
      <w:r w:rsidR="00994CFD" w:rsidRPr="00994CFD">
        <w:rPr>
          <w:rFonts w:hint="eastAsia"/>
          <w:b/>
          <w:sz w:val="28"/>
          <w:szCs w:val="28"/>
        </w:rPr>
        <w:t>嚴重特殊傳染性肺炎</w:t>
      </w:r>
      <w:r w:rsidR="00677FC9" w:rsidRPr="00944604">
        <w:rPr>
          <w:rFonts w:hint="eastAsia"/>
          <w:b/>
          <w:sz w:val="28"/>
          <w:szCs w:val="28"/>
        </w:rPr>
        <w:t>」防疫工作計畫</w:t>
      </w:r>
    </w:p>
    <w:p w:rsidR="00677FC9" w:rsidRPr="00944604" w:rsidRDefault="00677FC9" w:rsidP="00677FC9">
      <w:pPr>
        <w:pStyle w:val="Default"/>
      </w:pPr>
      <w:r w:rsidRPr="00944604">
        <w:rPr>
          <w:rFonts w:hint="eastAsia"/>
        </w:rPr>
        <w:t>壹、依據</w:t>
      </w:r>
      <w:r w:rsidRPr="00944604">
        <w:t xml:space="preserve"> </w:t>
      </w:r>
    </w:p>
    <w:p w:rsidR="00E73C4A" w:rsidRPr="00E73C4A" w:rsidRDefault="00E73C4A" w:rsidP="00E73C4A">
      <w:pPr>
        <w:pStyle w:val="Default"/>
      </w:pPr>
      <w:r>
        <w:rPr>
          <w:rFonts w:hint="eastAsia"/>
        </w:rPr>
        <w:t xml:space="preserve">  </w:t>
      </w:r>
      <w:r w:rsidR="00677FC9" w:rsidRPr="00944604">
        <w:rPr>
          <w:rFonts w:hint="eastAsia"/>
        </w:rPr>
        <w:t>一、</w:t>
      </w:r>
      <w:r w:rsidRPr="00E73C4A">
        <w:rPr>
          <w:rFonts w:hint="eastAsia"/>
        </w:rPr>
        <w:t>教育部學前教育署109年1月30日</w:t>
      </w:r>
      <w:proofErr w:type="gramStart"/>
      <w:r w:rsidRPr="00E73C4A">
        <w:rPr>
          <w:rFonts w:hint="eastAsia"/>
        </w:rPr>
        <w:t>臺教國署學字</w:t>
      </w:r>
      <w:proofErr w:type="gramEnd"/>
      <w:r w:rsidRPr="00E73C4A">
        <w:rPr>
          <w:rFonts w:hint="eastAsia"/>
        </w:rPr>
        <w:t>第1090010101號函辦理。</w:t>
      </w:r>
    </w:p>
    <w:p w:rsidR="00E73C4A" w:rsidRPr="00944604" w:rsidRDefault="00E73C4A" w:rsidP="00E73C4A">
      <w:pPr>
        <w:pStyle w:val="Default"/>
      </w:pPr>
      <w:r>
        <w:rPr>
          <w:rFonts w:hint="eastAsia"/>
        </w:rPr>
        <w:t xml:space="preserve">  </w:t>
      </w:r>
      <w:r w:rsidRPr="00E73C4A">
        <w:rPr>
          <w:rFonts w:hint="eastAsia"/>
        </w:rPr>
        <w:t>二</w:t>
      </w:r>
      <w:r w:rsidRPr="00944604">
        <w:rPr>
          <w:rFonts w:hint="eastAsia"/>
        </w:rPr>
        <w:t>、</w:t>
      </w:r>
      <w:r w:rsidRPr="00E73C4A">
        <w:rPr>
          <w:rFonts w:hint="eastAsia"/>
        </w:rPr>
        <w:t>基隆市政府109年年1月31日</w:t>
      </w:r>
      <w:proofErr w:type="gramStart"/>
      <w:r w:rsidRPr="00E73C4A">
        <w:rPr>
          <w:rFonts w:hint="eastAsia"/>
        </w:rPr>
        <w:t>教體貳字</w:t>
      </w:r>
      <w:proofErr w:type="gramEnd"/>
      <w:r w:rsidRPr="00E73C4A">
        <w:rPr>
          <w:rFonts w:hint="eastAsia"/>
        </w:rPr>
        <w:t>第1090203993號函辦理。</w:t>
      </w:r>
    </w:p>
    <w:p w:rsidR="00E73C4A" w:rsidRDefault="00E73C4A" w:rsidP="00E73C4A">
      <w:pPr>
        <w:pStyle w:val="Default"/>
      </w:pPr>
      <w:r>
        <w:rPr>
          <w:rFonts w:hint="eastAsia"/>
        </w:rPr>
        <w:t>貳</w:t>
      </w:r>
      <w:r>
        <w:rPr>
          <w:rFonts w:hAnsi="標楷體" w:hint="eastAsia"/>
        </w:rPr>
        <w:t>、</w:t>
      </w:r>
      <w:r>
        <w:rPr>
          <w:rFonts w:hint="eastAsia"/>
        </w:rPr>
        <w:t>目的</w:t>
      </w:r>
      <w:r w:rsidRPr="00E73C4A">
        <w:rPr>
          <w:rFonts w:hint="eastAsia"/>
        </w:rPr>
        <w:t>：</w:t>
      </w:r>
    </w:p>
    <w:p w:rsidR="00E73C4A" w:rsidRDefault="00E73C4A" w:rsidP="00E73C4A">
      <w:pPr>
        <w:pStyle w:val="Default"/>
      </w:pPr>
      <w:r>
        <w:rPr>
          <w:rFonts w:hint="eastAsia"/>
        </w:rPr>
        <w:t xml:space="preserve">    </w:t>
      </w:r>
      <w:r>
        <w:t>為</w:t>
      </w:r>
      <w:r w:rsidRPr="00E73C4A">
        <w:t>因應防範</w:t>
      </w:r>
      <w:r w:rsidRPr="00E73C4A">
        <w:rPr>
          <w:rFonts w:hint="eastAsia"/>
        </w:rPr>
        <w:t>嚴重特殊傳染肺炎</w:t>
      </w:r>
      <w:proofErr w:type="gramStart"/>
      <w:r w:rsidRPr="00E73C4A">
        <w:rPr>
          <w:rFonts w:hint="eastAsia"/>
        </w:rPr>
        <w:t>疫</w:t>
      </w:r>
      <w:proofErr w:type="gramEnd"/>
      <w:r w:rsidRPr="00E73C4A">
        <w:rPr>
          <w:rFonts w:hint="eastAsia"/>
        </w:rPr>
        <w:t>情</w:t>
      </w:r>
      <w:r w:rsidRPr="00E73C4A">
        <w:t>，</w:t>
      </w:r>
      <w:r w:rsidRPr="00E73C4A">
        <w:rPr>
          <w:rFonts w:hint="eastAsia"/>
        </w:rPr>
        <w:t>並配合中央防疫政策進行防疫工作</w:t>
      </w:r>
      <w:r w:rsidRPr="00E73C4A">
        <w:t>，以</w:t>
      </w:r>
      <w:r>
        <w:rPr>
          <w:rFonts w:hint="eastAsia"/>
        </w:rPr>
        <w:t xml:space="preserve"> </w:t>
      </w:r>
    </w:p>
    <w:p w:rsidR="00E73C4A" w:rsidRPr="00E73C4A" w:rsidRDefault="00E73C4A" w:rsidP="00E73C4A">
      <w:pPr>
        <w:pStyle w:val="Default"/>
      </w:pPr>
      <w:r>
        <w:rPr>
          <w:rFonts w:hint="eastAsia"/>
        </w:rPr>
        <w:t xml:space="preserve">  </w:t>
      </w:r>
      <w:r w:rsidRPr="00E73C4A">
        <w:t>維護全</w:t>
      </w:r>
      <w:r>
        <w:rPr>
          <w:rFonts w:hint="eastAsia"/>
        </w:rPr>
        <w:t>園</w:t>
      </w:r>
      <w:r w:rsidRPr="00E73C4A">
        <w:t>師生員工的健康安全</w:t>
      </w:r>
      <w:r w:rsidRPr="00E73C4A">
        <w:rPr>
          <w:rFonts w:hint="eastAsia"/>
        </w:rPr>
        <w:t>。</w:t>
      </w:r>
    </w:p>
    <w:p w:rsidR="00677FC9" w:rsidRPr="00944604" w:rsidRDefault="00677FC9" w:rsidP="00677FC9">
      <w:pPr>
        <w:pStyle w:val="Default"/>
      </w:pPr>
      <w:r w:rsidRPr="00944604">
        <w:rPr>
          <w:rFonts w:hint="eastAsia"/>
        </w:rPr>
        <w:t>貳、</w:t>
      </w:r>
      <w:r w:rsidRPr="00944604">
        <w:t xml:space="preserve"> </w:t>
      </w:r>
      <w:r w:rsidRPr="00944604">
        <w:rPr>
          <w:rFonts w:hint="eastAsia"/>
        </w:rPr>
        <w:t>職掌分工</w:t>
      </w:r>
      <w:r w:rsidRPr="00944604">
        <w:t xml:space="preserve">: </w:t>
      </w:r>
    </w:p>
    <w:p w:rsidR="00944604" w:rsidRPr="00944604" w:rsidRDefault="00994CFD" w:rsidP="00677FC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757A8" w:rsidRPr="00944604">
        <w:rPr>
          <w:rFonts w:ascii="標楷體" w:eastAsia="標楷體" w:hAnsi="標楷體" w:hint="eastAsia"/>
          <w:szCs w:val="24"/>
        </w:rPr>
        <w:t>成立因應嚴重特殊傳染性肺炎防疫小組（以下簡稱防疫小組），由園長</w:t>
      </w:r>
      <w:r w:rsidR="00FB2069" w:rsidRPr="00944604">
        <w:rPr>
          <w:rFonts w:ascii="標楷體" w:eastAsia="標楷體" w:hAnsi="標楷體" w:hint="eastAsia"/>
          <w:szCs w:val="24"/>
        </w:rPr>
        <w:t>擔任召集人，督導</w:t>
      </w:r>
      <w:r w:rsidR="00E73C4A">
        <w:rPr>
          <w:rFonts w:ascii="標楷體" w:eastAsia="標楷體" w:hAnsi="標楷體" w:hint="eastAsia"/>
          <w:szCs w:val="24"/>
        </w:rPr>
        <w:t>園內</w:t>
      </w:r>
      <w:r w:rsidR="00FB2069" w:rsidRPr="00944604">
        <w:rPr>
          <w:rFonts w:ascii="標楷體" w:eastAsia="標楷體" w:hAnsi="標楷體" w:hint="eastAsia"/>
          <w:szCs w:val="24"/>
        </w:rPr>
        <w:t>衛生保健業務。</w:t>
      </w:r>
      <w:r w:rsidR="002D7676">
        <w:rPr>
          <w:rFonts w:ascii="標楷體" w:eastAsia="標楷體" w:hAnsi="標楷體" w:hint="eastAsia"/>
          <w:szCs w:val="24"/>
        </w:rPr>
        <w:t>保育</w:t>
      </w:r>
      <w:r w:rsidR="00FB2069" w:rsidRPr="00944604">
        <w:rPr>
          <w:rFonts w:ascii="標楷體" w:eastAsia="標楷體" w:hAnsi="標楷體" w:hint="eastAsia"/>
          <w:szCs w:val="24"/>
        </w:rPr>
        <w:t>組長擔任執行</w:t>
      </w:r>
      <w:r w:rsidR="00E829DE">
        <w:rPr>
          <w:rFonts w:ascii="標楷體" w:eastAsia="標楷體" w:hAnsi="標楷體" w:hint="eastAsia"/>
          <w:szCs w:val="24"/>
        </w:rPr>
        <w:t>督導</w:t>
      </w:r>
      <w:r w:rsidR="00FB2069" w:rsidRPr="00944604">
        <w:rPr>
          <w:rFonts w:ascii="標楷體" w:eastAsia="標楷體" w:hAnsi="標楷體" w:hint="eastAsia"/>
          <w:szCs w:val="24"/>
        </w:rPr>
        <w:t>，納</w:t>
      </w:r>
      <w:proofErr w:type="gramStart"/>
      <w:r w:rsidR="00FB2069" w:rsidRPr="00944604">
        <w:rPr>
          <w:rFonts w:ascii="標楷體" w:eastAsia="標楷體" w:hAnsi="標楷體" w:hint="eastAsia"/>
          <w:szCs w:val="24"/>
        </w:rPr>
        <w:t>編本園相關</w:t>
      </w:r>
      <w:proofErr w:type="gramEnd"/>
      <w:r w:rsidR="00677FC9" w:rsidRPr="00944604">
        <w:rPr>
          <w:rFonts w:ascii="標楷體" w:eastAsia="標楷體" w:hAnsi="標楷體" w:hint="eastAsia"/>
          <w:szCs w:val="24"/>
        </w:rPr>
        <w:t>人員。</w:t>
      </w:r>
    </w:p>
    <w:p w:rsidR="00991BA2" w:rsidRPr="00944604" w:rsidRDefault="00677FC9" w:rsidP="00677FC9">
      <w:pPr>
        <w:rPr>
          <w:rFonts w:ascii="標楷體" w:eastAsia="標楷體" w:hAnsi="標楷體"/>
          <w:szCs w:val="24"/>
        </w:rPr>
      </w:pPr>
      <w:r w:rsidRPr="00944604">
        <w:rPr>
          <w:rFonts w:ascii="標楷體" w:eastAsia="標楷體" w:hAnsi="標楷體" w:hint="eastAsia"/>
          <w:b/>
          <w:szCs w:val="24"/>
        </w:rPr>
        <w:t>各單位</w:t>
      </w:r>
      <w:r w:rsidR="00944604">
        <w:rPr>
          <w:rFonts w:ascii="標楷體" w:eastAsia="標楷體" w:hAnsi="標楷體" w:hint="eastAsia"/>
          <w:b/>
          <w:szCs w:val="24"/>
        </w:rPr>
        <w:t>任務</w:t>
      </w:r>
      <w:r w:rsidRPr="00944604">
        <w:rPr>
          <w:rFonts w:ascii="標楷體" w:eastAsia="標楷體" w:hAnsi="標楷體" w:hint="eastAsia"/>
          <w:b/>
          <w:szCs w:val="24"/>
        </w:rPr>
        <w:t>分工如下</w:t>
      </w:r>
      <w:r w:rsidRPr="00944604">
        <w:rPr>
          <w:rFonts w:ascii="標楷體" w:eastAsia="標楷體" w:hAnsi="標楷體" w:hint="eastAsia"/>
          <w:szCs w:val="24"/>
        </w:rPr>
        <w:t>：</w:t>
      </w:r>
    </w:p>
    <w:tbl>
      <w:tblPr>
        <w:tblW w:w="836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5813"/>
      </w:tblGrid>
      <w:tr w:rsidR="00E829DE" w:rsidTr="00E829DE">
        <w:trPr>
          <w:trHeight w:val="493"/>
        </w:trPr>
        <w:tc>
          <w:tcPr>
            <w:tcW w:w="1275" w:type="dxa"/>
          </w:tcPr>
          <w:p w:rsidR="00E829DE" w:rsidRPr="00944604" w:rsidRDefault="00E829DE" w:rsidP="00E829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職務</w:t>
            </w:r>
          </w:p>
        </w:tc>
        <w:tc>
          <w:tcPr>
            <w:tcW w:w="1276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職稱</w:t>
            </w:r>
          </w:p>
        </w:tc>
        <w:tc>
          <w:tcPr>
            <w:tcW w:w="5813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任務分配</w:t>
            </w:r>
          </w:p>
        </w:tc>
      </w:tr>
      <w:tr w:rsidR="00E829DE" w:rsidTr="00E829DE">
        <w:trPr>
          <w:trHeight w:val="853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 w:hint="eastAsia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召集人</w:t>
            </w:r>
          </w:p>
        </w:tc>
        <w:tc>
          <w:tcPr>
            <w:tcW w:w="1276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園長</w:t>
            </w:r>
          </w:p>
        </w:tc>
        <w:tc>
          <w:tcPr>
            <w:tcW w:w="5812" w:type="dxa"/>
          </w:tcPr>
          <w:p w:rsidR="00E829DE" w:rsidRPr="00996E3C" w:rsidRDefault="00E829DE" w:rsidP="00E73C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96E3C">
              <w:rPr>
                <w:rFonts w:ascii="標楷體" w:eastAsia="標楷體" w:hAnsi="標楷體" w:hint="eastAsia"/>
                <w:szCs w:val="24"/>
              </w:rPr>
              <w:t>統籌指揮本小組</w:t>
            </w:r>
          </w:p>
          <w:p w:rsidR="00E829DE" w:rsidRPr="00996E3C" w:rsidRDefault="00E829DE" w:rsidP="00E73C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996E3C">
              <w:rPr>
                <w:rFonts w:ascii="標楷體" w:eastAsia="標楷體" w:hAnsi="標楷體" w:hint="eastAsia"/>
                <w:szCs w:val="24"/>
              </w:rPr>
              <w:t>督導全盤防疫作為</w:t>
            </w:r>
          </w:p>
          <w:p w:rsidR="00E829DE" w:rsidRPr="00944604" w:rsidRDefault="00E829DE" w:rsidP="009703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96E3C">
              <w:rPr>
                <w:rFonts w:ascii="標楷體" w:eastAsia="標楷體" w:hAnsi="標楷體" w:hint="eastAsia"/>
                <w:szCs w:val="24"/>
              </w:rPr>
              <w:t>召開防疫會議</w:t>
            </w:r>
          </w:p>
        </w:tc>
      </w:tr>
      <w:tr w:rsidR="00E829DE" w:rsidTr="00E829DE">
        <w:trPr>
          <w:trHeight w:val="838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 w:hint="eastAsia"/>
                <w:kern w:val="0"/>
                <w:szCs w:val="24"/>
              </w:rPr>
            </w:pP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副召集人</w:t>
            </w:r>
          </w:p>
        </w:tc>
        <w:tc>
          <w:tcPr>
            <w:tcW w:w="1276" w:type="dxa"/>
          </w:tcPr>
          <w:p w:rsidR="009703D6" w:rsidRDefault="009703D6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 w:hint="eastAsia"/>
                <w:kern w:val="0"/>
                <w:szCs w:val="24"/>
              </w:rPr>
            </w:pPr>
          </w:p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教務組長</w:t>
            </w:r>
          </w:p>
        </w:tc>
        <w:tc>
          <w:tcPr>
            <w:tcW w:w="5812" w:type="dxa"/>
          </w:tcPr>
          <w:p w:rsidR="009703D6" w:rsidRPr="009703D6" w:rsidRDefault="00E829DE" w:rsidP="009703D6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Calibri" w:cs="標楷體" w:hint="eastAsia"/>
                <w:kern w:val="0"/>
                <w:szCs w:val="24"/>
              </w:rPr>
            </w:pPr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依行政院</w:t>
            </w:r>
            <w:proofErr w:type="gramStart"/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衛福部疾管署</w:t>
            </w:r>
            <w:proofErr w:type="gramEnd"/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急性傳染病組</w:t>
            </w:r>
            <w:proofErr w:type="gramStart"/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疫</w:t>
            </w:r>
            <w:proofErr w:type="gramEnd"/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情分級及配</w:t>
            </w:r>
          </w:p>
          <w:p w:rsidR="00E829DE" w:rsidRPr="009703D6" w:rsidRDefault="00E829DE" w:rsidP="009703D6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新細明體" w:eastAsia="新細明體" w:hAnsi="新細明體" w:cs="標楷體" w:hint="eastAsia"/>
                <w:kern w:val="0"/>
                <w:szCs w:val="24"/>
              </w:rPr>
            </w:pPr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合教育部律定之停課標準</w:t>
            </w:r>
            <w:r w:rsidRPr="009703D6">
              <w:rPr>
                <w:rFonts w:ascii="新細明體" w:eastAsia="新細明體" w:hAnsi="新細明體" w:cs="標楷體" w:hint="eastAsia"/>
                <w:kern w:val="0"/>
                <w:szCs w:val="24"/>
              </w:rPr>
              <w:t>，</w:t>
            </w:r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先期完成幼兒園停</w:t>
            </w:r>
            <w:r w:rsidRPr="009703D6">
              <w:rPr>
                <w:rFonts w:ascii="新細明體" w:eastAsia="新細明體" w:hAnsi="新細明體" w:cs="標楷體" w:hint="eastAsia"/>
                <w:kern w:val="0"/>
                <w:szCs w:val="24"/>
              </w:rPr>
              <w:t>、</w:t>
            </w:r>
            <w:proofErr w:type="gramStart"/>
            <w:r w:rsidRPr="009703D6">
              <w:rPr>
                <w:rFonts w:ascii="標楷體" w:eastAsia="標楷體" w:hAnsi="Calibri" w:cs="標楷體" w:hint="eastAsia"/>
                <w:kern w:val="0"/>
                <w:szCs w:val="24"/>
              </w:rPr>
              <w:t>復課規劃</w:t>
            </w:r>
            <w:proofErr w:type="gramEnd"/>
            <w:r w:rsidRPr="009703D6">
              <w:rPr>
                <w:rFonts w:ascii="新細明體" w:eastAsia="新細明體" w:hAnsi="新細明體" w:cs="標楷體" w:hint="eastAsia"/>
                <w:kern w:val="0"/>
                <w:szCs w:val="24"/>
              </w:rPr>
              <w:t>。</w:t>
            </w:r>
          </w:p>
          <w:p w:rsidR="00E829DE" w:rsidRPr="00944604" w:rsidRDefault="009703D6" w:rsidP="009703D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703D6">
              <w:rPr>
                <w:rFonts w:ascii="標楷體" w:eastAsia="標楷體" w:hAnsi="標楷體"/>
              </w:rPr>
              <w:t>安排確診教師代課事宜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829DE" w:rsidTr="00E829DE">
        <w:trPr>
          <w:trHeight w:val="849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 w:hint="eastAsia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執行</w:t>
            </w: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督導</w:t>
            </w:r>
          </w:p>
        </w:tc>
        <w:tc>
          <w:tcPr>
            <w:tcW w:w="1276" w:type="dxa"/>
          </w:tcPr>
          <w:p w:rsidR="00E829DE" w:rsidRPr="00944604" w:rsidRDefault="00E829DE" w:rsidP="0085295F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保育組長</w:t>
            </w:r>
          </w:p>
        </w:tc>
        <w:tc>
          <w:tcPr>
            <w:tcW w:w="5812" w:type="dxa"/>
          </w:tcPr>
          <w:p w:rsidR="00E829DE" w:rsidRPr="00594131" w:rsidRDefault="00E829DE" w:rsidP="009703D6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594131">
              <w:rPr>
                <w:rFonts w:ascii="標楷體" w:eastAsia="標楷體" w:hAnsi="Calibri" w:cs="標楷體" w:hint="eastAsia"/>
                <w:kern w:val="0"/>
                <w:szCs w:val="24"/>
              </w:rPr>
              <w:t>協助校園嚴重特殊傳染性肺炎</w:t>
            </w:r>
            <w:proofErr w:type="gramStart"/>
            <w:r w:rsidRPr="00594131">
              <w:rPr>
                <w:rFonts w:ascii="標楷體" w:eastAsia="標楷體" w:hAnsi="Calibri" w:cs="標楷體" w:hint="eastAsia"/>
                <w:kern w:val="0"/>
                <w:szCs w:val="24"/>
              </w:rPr>
              <w:t>疫</w:t>
            </w:r>
            <w:proofErr w:type="gramEnd"/>
            <w:r w:rsidRPr="00594131">
              <w:rPr>
                <w:rFonts w:ascii="標楷體" w:eastAsia="標楷體" w:hAnsi="Calibri" w:cs="標楷體" w:hint="eastAsia"/>
                <w:kern w:val="0"/>
                <w:szCs w:val="24"/>
              </w:rPr>
              <w:t>情緊急之督導</w:t>
            </w: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成立緊急應變小組統籌相關防疫事項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</w:tr>
      <w:tr w:rsidR="00E829DE" w:rsidTr="00E829DE">
        <w:trPr>
          <w:trHeight w:val="612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 w:hint="eastAsia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執行秘書</w:t>
            </w:r>
          </w:p>
        </w:tc>
        <w:tc>
          <w:tcPr>
            <w:tcW w:w="1276" w:type="dxa"/>
          </w:tcPr>
          <w:p w:rsidR="00E829DE" w:rsidRPr="00944604" w:rsidRDefault="00E829DE" w:rsidP="0085295F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總務組長</w:t>
            </w:r>
          </w:p>
        </w:tc>
        <w:tc>
          <w:tcPr>
            <w:tcW w:w="5812" w:type="dxa"/>
          </w:tcPr>
          <w:p w:rsidR="00E829DE" w:rsidRPr="00560D49" w:rsidRDefault="00E829DE" w:rsidP="00560D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 w:rsidRPr="00560D49">
              <w:rPr>
                <w:rFonts w:ascii="標楷體" w:eastAsia="標楷體" w:hAnsi="標楷體" w:cs="標楷體" w:hint="eastAsia"/>
                <w:kern w:val="0"/>
                <w:szCs w:val="24"/>
              </w:rPr>
              <w:t>防疫物資採購，協助業務單位物資處理採購;</w:t>
            </w:r>
          </w:p>
          <w:p w:rsidR="00E829DE" w:rsidRPr="00560D49" w:rsidRDefault="00E829DE" w:rsidP="00560D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2.</w:t>
            </w:r>
            <w:r w:rsidRPr="00560D49">
              <w:rPr>
                <w:rFonts w:ascii="標楷體" w:eastAsia="標楷體" w:hAnsi="標楷體" w:cs="標楷體" w:hint="eastAsia"/>
                <w:kern w:val="0"/>
                <w:szCs w:val="24"/>
              </w:rPr>
              <w:t>執行消毒，</w:t>
            </w:r>
            <w:r w:rsidR="009703D6" w:rsidRPr="009703D6">
              <w:rPr>
                <w:rFonts w:ascii="標楷體" w:eastAsia="標楷體" w:hAnsi="標楷體" w:cs="標楷體"/>
                <w:kern w:val="0"/>
                <w:szCs w:val="24"/>
              </w:rPr>
              <w:t>設置體溫量測站</w:t>
            </w:r>
          </w:p>
          <w:p w:rsidR="00E829DE" w:rsidRPr="00560D49" w:rsidRDefault="00E829DE" w:rsidP="00560D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3.</w:t>
            </w:r>
            <w:r w:rsidRPr="00560D49">
              <w:rPr>
                <w:rFonts w:ascii="標楷體" w:eastAsia="標楷體" w:hAnsi="標楷體" w:cs="標楷體" w:hint="eastAsia"/>
                <w:kern w:val="0"/>
                <w:szCs w:val="24"/>
              </w:rPr>
              <w:t>教職員生廠商來賓進入校園之防疫措施</w:t>
            </w:r>
            <w:r w:rsidRPr="00560D4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</w:tc>
      </w:tr>
      <w:tr w:rsidR="00E829DE" w:rsidTr="00E829DE">
        <w:trPr>
          <w:trHeight w:val="612"/>
        </w:trPr>
        <w:tc>
          <w:tcPr>
            <w:tcW w:w="1276" w:type="dxa"/>
          </w:tcPr>
          <w:p w:rsidR="00E829DE" w:rsidRPr="00944604" w:rsidRDefault="00876675" w:rsidP="00876675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健康中心</w:t>
            </w:r>
          </w:p>
        </w:tc>
        <w:tc>
          <w:tcPr>
            <w:tcW w:w="1276" w:type="dxa"/>
          </w:tcPr>
          <w:p w:rsidR="00E829DE" w:rsidRPr="00944604" w:rsidRDefault="009703D6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 w:rsidR="00E829DE"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護理師</w:t>
            </w:r>
          </w:p>
        </w:tc>
        <w:tc>
          <w:tcPr>
            <w:tcW w:w="5812" w:type="dxa"/>
          </w:tcPr>
          <w:p w:rsidR="00E829DE" w:rsidRDefault="00E829DE" w:rsidP="00560D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 對全園師生進行防疫宣導，隨時提供防疫資訊</w:t>
            </w:r>
          </w:p>
          <w:p w:rsidR="00E829DE" w:rsidRPr="00594131" w:rsidRDefault="00E829DE" w:rsidP="005941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情通報</w:t>
            </w:r>
            <w:r w:rsidRPr="00944604">
              <w:rPr>
                <w:rFonts w:ascii="新細明體" w:eastAsia="新細明體" w:hAnsi="新細明體" w:cs="標楷體" w:hint="eastAsia"/>
                <w:kern w:val="0"/>
                <w:szCs w:val="24"/>
              </w:rPr>
              <w:t>、</w:t>
            </w:r>
            <w:proofErr w:type="gramStart"/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校安通報</w:t>
            </w:r>
            <w:proofErr w:type="gramEnd"/>
          </w:p>
        </w:tc>
      </w:tr>
      <w:tr w:rsidR="00E829DE" w:rsidTr="00E829DE">
        <w:trPr>
          <w:trHeight w:val="869"/>
        </w:trPr>
        <w:tc>
          <w:tcPr>
            <w:tcW w:w="1276" w:type="dxa"/>
          </w:tcPr>
          <w:p w:rsidR="00E829DE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 w:hint="eastAsia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 人事組</w:t>
            </w:r>
          </w:p>
        </w:tc>
        <w:tc>
          <w:tcPr>
            <w:tcW w:w="1276" w:type="dxa"/>
          </w:tcPr>
          <w:p w:rsidR="00E829DE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Calibri" w:cs="標楷體" w:hint="eastAsia"/>
                <w:kern w:val="0"/>
                <w:szCs w:val="24"/>
              </w:rPr>
            </w:pPr>
          </w:p>
          <w:p w:rsidR="00E829DE" w:rsidRPr="00944604" w:rsidRDefault="009703D6" w:rsidP="009703D6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 xml:space="preserve">   職員</w:t>
            </w:r>
          </w:p>
        </w:tc>
        <w:tc>
          <w:tcPr>
            <w:tcW w:w="5812" w:type="dxa"/>
          </w:tcPr>
          <w:p w:rsidR="009703D6" w:rsidRPr="009703D6" w:rsidRDefault="009703D6" w:rsidP="00560D49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 w:hint="eastAsia"/>
                <w:kern w:val="0"/>
                <w:szCs w:val="24"/>
              </w:rPr>
            </w:pPr>
            <w:r w:rsidRPr="009703D6">
              <w:rPr>
                <w:rFonts w:ascii="標楷體" w:eastAsia="標楷體" w:hAnsi="標楷體" w:cs="標楷體"/>
                <w:kern w:val="0"/>
                <w:szCs w:val="24"/>
              </w:rPr>
              <w:t>掌握教職員工旅遊或接觸史</w:t>
            </w:r>
          </w:p>
          <w:p w:rsidR="00E829DE" w:rsidRPr="00560D49" w:rsidRDefault="009703D6" w:rsidP="009703D6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703D6">
              <w:rPr>
                <w:rFonts w:ascii="標楷體" w:eastAsia="標楷體" w:hAnsi="Calibri" w:cs="標楷體"/>
                <w:kern w:val="0"/>
                <w:szCs w:val="24"/>
              </w:rPr>
              <w:t>規劃教職員工防疫期間請假等相關事宜。</w:t>
            </w:r>
          </w:p>
        </w:tc>
      </w:tr>
      <w:tr w:rsidR="00E829DE" w:rsidTr="00502CD2">
        <w:trPr>
          <w:trHeight w:val="731"/>
        </w:trPr>
        <w:tc>
          <w:tcPr>
            <w:tcW w:w="1276" w:type="dxa"/>
          </w:tcPr>
          <w:p w:rsidR="00E829DE" w:rsidRDefault="009703D6" w:rsidP="00807BFA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會計 出納</w:t>
            </w:r>
          </w:p>
          <w:p w:rsidR="00E829DE" w:rsidRPr="00944604" w:rsidRDefault="00E829DE" w:rsidP="00E829DE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</w:tc>
        <w:tc>
          <w:tcPr>
            <w:tcW w:w="1276" w:type="dxa"/>
          </w:tcPr>
          <w:p w:rsidR="00E829DE" w:rsidRPr="00944604" w:rsidRDefault="009703D6" w:rsidP="009703D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職員</w:t>
            </w:r>
          </w:p>
        </w:tc>
        <w:tc>
          <w:tcPr>
            <w:tcW w:w="5812" w:type="dxa"/>
          </w:tcPr>
          <w:p w:rsidR="00E829DE" w:rsidRPr="00944604" w:rsidRDefault="00E829DE" w:rsidP="005757A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44604">
              <w:rPr>
                <w:rFonts w:ascii="標楷體" w:eastAsia="標楷體" w:hAnsi="Calibri" w:cs="標楷體" w:hint="eastAsia"/>
                <w:kern w:val="0"/>
                <w:szCs w:val="24"/>
              </w:rPr>
              <w:t>籌措本計畫相關經費及核銷</w:t>
            </w:r>
            <w:r w:rsidRPr="0094460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</w:tc>
      </w:tr>
      <w:tr w:rsidR="00E829DE" w:rsidTr="00FE5A1A">
        <w:trPr>
          <w:trHeight w:val="137"/>
        </w:trPr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E829DE" w:rsidRDefault="00E829DE" w:rsidP="00141E2C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Cs w:val="24"/>
              </w:rPr>
            </w:pPr>
          </w:p>
          <w:p w:rsidR="00E829DE" w:rsidRDefault="009703D6" w:rsidP="009703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導師</w:t>
            </w:r>
          </w:p>
          <w:p w:rsidR="00E829DE" w:rsidRDefault="00E829DE" w:rsidP="00141E2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  <w:p w:rsidR="00E829DE" w:rsidRPr="00141E2C" w:rsidRDefault="00E829DE" w:rsidP="00141E2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5816" w:type="dxa"/>
            <w:tcBorders>
              <w:left w:val="single" w:sz="4" w:space="0" w:color="auto"/>
            </w:tcBorders>
          </w:tcPr>
          <w:p w:rsidR="00E829DE" w:rsidRPr="00141E2C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新細明體" w:eastAsia="新細明體" w:hAnsi="新細明體" w:cs="標楷體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1.</w:t>
            </w:r>
            <w:r w:rsidRPr="00141E2C">
              <w:rPr>
                <w:rFonts w:ascii="標楷體" w:eastAsia="標楷體" w:hAnsi="Calibri" w:cs="標楷體" w:hint="eastAsia"/>
                <w:kern w:val="0"/>
                <w:szCs w:val="24"/>
              </w:rPr>
              <w:t>掌握班級學童出缺席狀況</w:t>
            </w:r>
            <w:r w:rsidRPr="00141E2C">
              <w:rPr>
                <w:rFonts w:ascii="新細明體" w:eastAsia="新細明體" w:hAnsi="新細明體" w:cs="標楷體" w:hint="eastAsia"/>
                <w:kern w:val="0"/>
                <w:szCs w:val="24"/>
              </w:rPr>
              <w:t>、</w:t>
            </w:r>
          </w:p>
          <w:p w:rsidR="00E829DE" w:rsidRPr="00141E2C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Calibri" w:cs="標楷體" w:hint="eastAsia"/>
                <w:kern w:val="0"/>
                <w:szCs w:val="24"/>
              </w:rPr>
              <w:t>2.</w:t>
            </w:r>
            <w:r w:rsidRPr="00141E2C">
              <w:rPr>
                <w:rFonts w:ascii="標楷體" w:eastAsia="標楷體" w:hAnsi="Calibri" w:cs="標楷體" w:hint="eastAsia"/>
                <w:kern w:val="0"/>
                <w:szCs w:val="24"/>
              </w:rPr>
              <w:t>監控學童體溫及班級</w:t>
            </w:r>
            <w:proofErr w:type="gramStart"/>
            <w:r w:rsidRPr="00141E2C">
              <w:rPr>
                <w:rFonts w:ascii="標楷體" w:eastAsia="標楷體" w:hAnsi="Calibri" w:cs="標楷體" w:hint="eastAsia"/>
                <w:kern w:val="0"/>
                <w:szCs w:val="24"/>
              </w:rPr>
              <w:t>疫</w:t>
            </w:r>
            <w:proofErr w:type="gramEnd"/>
            <w:r w:rsidRPr="00141E2C">
              <w:rPr>
                <w:rFonts w:ascii="標楷體" w:eastAsia="標楷體" w:hAnsi="Calibri" w:cs="標楷體" w:hint="eastAsia"/>
                <w:kern w:val="0"/>
                <w:szCs w:val="24"/>
              </w:rPr>
              <w:t>情通報作業</w:t>
            </w:r>
          </w:p>
          <w:p w:rsidR="00E829DE" w:rsidRPr="00141E2C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141E2C">
              <w:rPr>
                <w:rFonts w:ascii="標楷體" w:eastAsia="標楷體" w:hAnsi="標楷體" w:hint="eastAsia"/>
                <w:szCs w:val="24"/>
              </w:rPr>
              <w:t>教室消毒</w:t>
            </w:r>
            <w:r w:rsidRPr="00141E2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E829DE" w:rsidRDefault="00E829DE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</w:t>
            </w:r>
            <w:r w:rsidRPr="00141E2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協助追蹤個案及在家進行健康自我管理者身體狀況</w:t>
            </w:r>
            <w:r w:rsidRPr="00141E2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502CD2" w:rsidRPr="00141E2C" w:rsidRDefault="00502CD2" w:rsidP="00E829DE">
            <w:pPr>
              <w:autoSpaceDE w:val="0"/>
              <w:autoSpaceDN w:val="0"/>
              <w:adjustRightInd w:val="0"/>
              <w:ind w:left="4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5.幼生衛生防疫宣導</w:t>
            </w:r>
          </w:p>
        </w:tc>
      </w:tr>
    </w:tbl>
    <w:p w:rsidR="009703D6" w:rsidRDefault="009703D6" w:rsidP="00FE74E0">
      <w:pPr>
        <w:pStyle w:val="Default"/>
        <w:rPr>
          <w:rFonts w:hint="eastAsia"/>
        </w:rPr>
      </w:pPr>
    </w:p>
    <w:p w:rsidR="00994CFD" w:rsidRDefault="00994CFD" w:rsidP="00FE74E0">
      <w:pPr>
        <w:pStyle w:val="Default"/>
        <w:rPr>
          <w:rFonts w:hint="eastAsia"/>
        </w:rPr>
      </w:pPr>
    </w:p>
    <w:p w:rsidR="00994CFD" w:rsidRDefault="00994CFD" w:rsidP="00FE74E0">
      <w:pPr>
        <w:pStyle w:val="Default"/>
        <w:rPr>
          <w:rFonts w:hint="eastAsia"/>
        </w:rPr>
      </w:pPr>
    </w:p>
    <w:p w:rsidR="00C0149B" w:rsidRPr="00944604" w:rsidRDefault="00FE74E0" w:rsidP="00FE74E0">
      <w:pPr>
        <w:pStyle w:val="Default"/>
      </w:pPr>
      <w:r w:rsidRPr="00944604">
        <w:rPr>
          <w:rFonts w:hint="eastAsia"/>
        </w:rPr>
        <w:lastRenderedPageBreak/>
        <w:t>參、</w:t>
      </w:r>
      <w:r w:rsidR="002376E3" w:rsidRPr="00944604">
        <w:rPr>
          <w:rFonts w:hint="eastAsia"/>
        </w:rPr>
        <w:t xml:space="preserve"> </w:t>
      </w:r>
      <w:r w:rsidRPr="00944604">
        <w:rPr>
          <w:rFonts w:hint="eastAsia"/>
          <w:b/>
        </w:rPr>
        <w:t>防疫措施</w:t>
      </w:r>
      <w:r w:rsidRPr="00944604">
        <w:t xml:space="preserve"> </w:t>
      </w:r>
    </w:p>
    <w:p w:rsidR="00FE74E0" w:rsidRPr="00944604" w:rsidRDefault="00FE74E0" w:rsidP="00FE74E0">
      <w:pPr>
        <w:pStyle w:val="Default"/>
        <w:rPr>
          <w:b/>
        </w:rPr>
      </w:pPr>
      <w:r w:rsidRPr="00944604">
        <w:rPr>
          <w:rFonts w:hint="eastAsia"/>
        </w:rPr>
        <w:t>一、</w:t>
      </w:r>
      <w:r w:rsidR="004676E4" w:rsidRPr="00944604">
        <w:rPr>
          <w:rFonts w:hint="eastAsia"/>
          <w:b/>
        </w:rPr>
        <w:t xml:space="preserve"> </w:t>
      </w:r>
      <w:r w:rsidRPr="00944604">
        <w:rPr>
          <w:rFonts w:hint="eastAsia"/>
          <w:b/>
        </w:rPr>
        <w:t>開學前</w:t>
      </w:r>
      <w:r w:rsidRPr="00944604">
        <w:rPr>
          <w:b/>
        </w:rPr>
        <w:t xml:space="preserve">: </w:t>
      </w:r>
    </w:p>
    <w:p w:rsidR="007F51D4" w:rsidRDefault="00FE74E0" w:rsidP="00FE74E0">
      <w:pPr>
        <w:pStyle w:val="Default"/>
      </w:pPr>
      <w:r w:rsidRPr="00944604">
        <w:t>(</w:t>
      </w:r>
      <w:proofErr w:type="gramStart"/>
      <w:r w:rsidRPr="00944604">
        <w:rPr>
          <w:rFonts w:hint="eastAsia"/>
        </w:rPr>
        <w:t>一</w:t>
      </w:r>
      <w:proofErr w:type="gramEnd"/>
      <w:r w:rsidR="00C85D14" w:rsidRPr="00944604">
        <w:t>)</w:t>
      </w:r>
      <w:r w:rsidR="00E62F78" w:rsidRPr="00944604">
        <w:rPr>
          <w:rFonts w:hint="eastAsia"/>
        </w:rPr>
        <w:t>成立</w:t>
      </w:r>
      <w:r w:rsidR="0005387D" w:rsidRPr="00944604">
        <w:rPr>
          <w:rFonts w:hint="eastAsia"/>
        </w:rPr>
        <w:t>校園防疫小組由園</w:t>
      </w:r>
      <w:r w:rsidRPr="00944604">
        <w:rPr>
          <w:rFonts w:hint="eastAsia"/>
        </w:rPr>
        <w:t>長擔任防疫小組召集人</w:t>
      </w:r>
      <w:r w:rsidR="0005387D" w:rsidRPr="00944604">
        <w:rPr>
          <w:rFonts w:hint="eastAsia"/>
        </w:rPr>
        <w:t>，</w:t>
      </w:r>
      <w:r w:rsidRPr="00944604">
        <w:rPr>
          <w:rFonts w:hint="eastAsia"/>
        </w:rPr>
        <w:t>並召開防疫會議</w:t>
      </w:r>
      <w:r w:rsidR="0005387D" w:rsidRPr="00944604">
        <w:rPr>
          <w:rFonts w:hint="eastAsia"/>
        </w:rPr>
        <w:t>，</w:t>
      </w:r>
      <w:r w:rsidR="00E62F78" w:rsidRPr="00944604">
        <w:rPr>
          <w:rFonts w:hint="eastAsia"/>
        </w:rPr>
        <w:t>推動各</w:t>
      </w:r>
    </w:p>
    <w:p w:rsidR="00FE74E0" w:rsidRPr="00944604" w:rsidRDefault="007F51D4" w:rsidP="00FE74E0">
      <w:pPr>
        <w:pStyle w:val="Default"/>
      </w:pPr>
      <w:r>
        <w:rPr>
          <w:rFonts w:hint="eastAsia"/>
        </w:rPr>
        <w:t xml:space="preserve">     </w:t>
      </w:r>
      <w:r w:rsidR="00E62F78" w:rsidRPr="00944604">
        <w:rPr>
          <w:rFonts w:hint="eastAsia"/>
        </w:rPr>
        <w:t>項防疫工作，若有緊急狀況隨時開會因應</w:t>
      </w:r>
      <w:r w:rsidR="00FE74E0" w:rsidRPr="00944604">
        <w:rPr>
          <w:rFonts w:hint="eastAsia"/>
        </w:rPr>
        <w:t>。</w:t>
      </w:r>
      <w:r w:rsidR="00FE74E0" w:rsidRPr="00944604">
        <w:t xml:space="preserve"> </w:t>
      </w:r>
    </w:p>
    <w:p w:rsidR="00FE74E0" w:rsidRPr="00944604" w:rsidRDefault="00FE74E0" w:rsidP="00FE74E0">
      <w:pPr>
        <w:pStyle w:val="Default"/>
      </w:pPr>
      <w:r w:rsidRPr="00944604">
        <w:t>(</w:t>
      </w:r>
      <w:r w:rsidRPr="00944604">
        <w:rPr>
          <w:rFonts w:hint="eastAsia"/>
        </w:rPr>
        <w:t>二</w:t>
      </w:r>
      <w:r w:rsidRPr="00944604">
        <w:t>)</w:t>
      </w:r>
      <w:r w:rsidR="00E62F78" w:rsidRPr="00944604">
        <w:rPr>
          <w:rFonts w:hint="eastAsia"/>
        </w:rPr>
        <w:t>校園防護措施包括:</w:t>
      </w:r>
    </w:p>
    <w:p w:rsidR="007F51D4" w:rsidRDefault="007F51D4" w:rsidP="00FE74E0">
      <w:pPr>
        <w:pStyle w:val="Default"/>
      </w:pPr>
      <w:r>
        <w:rPr>
          <w:rFonts w:hint="eastAsia"/>
        </w:rPr>
        <w:t xml:space="preserve">   </w:t>
      </w:r>
      <w:r w:rsidR="00E62F78" w:rsidRPr="00944604">
        <w:rPr>
          <w:rFonts w:hint="eastAsia"/>
        </w:rPr>
        <w:t>(1)學校於開學前</w:t>
      </w:r>
      <w:proofErr w:type="gramStart"/>
      <w:r w:rsidR="00E62F78" w:rsidRPr="00944604">
        <w:rPr>
          <w:rFonts w:hint="eastAsia"/>
        </w:rPr>
        <w:t>備妥足量</w:t>
      </w:r>
      <w:proofErr w:type="gramEnd"/>
      <w:r w:rsidR="00E62F78" w:rsidRPr="00944604">
        <w:rPr>
          <w:rFonts w:hint="eastAsia"/>
        </w:rPr>
        <w:t>之防疫用品(口罩</w:t>
      </w:r>
      <w:r w:rsidR="00E62F78" w:rsidRPr="00944604">
        <w:rPr>
          <w:rFonts w:ascii="新細明體" w:eastAsia="新細明體" w:hAnsi="新細明體" w:hint="eastAsia"/>
        </w:rPr>
        <w:t>、</w:t>
      </w:r>
      <w:r w:rsidR="00E62F78" w:rsidRPr="00944604">
        <w:rPr>
          <w:rFonts w:hint="eastAsia"/>
        </w:rPr>
        <w:t>肥皂</w:t>
      </w:r>
      <w:r w:rsidR="00E62F78" w:rsidRPr="00944604">
        <w:rPr>
          <w:rFonts w:ascii="新細明體" w:eastAsia="新細明體" w:hAnsi="新細明體" w:hint="eastAsia"/>
        </w:rPr>
        <w:t>、</w:t>
      </w:r>
      <w:r w:rsidR="00E62F78" w:rsidRPr="00944604">
        <w:rPr>
          <w:rFonts w:hint="eastAsia"/>
        </w:rPr>
        <w:t>酒精</w:t>
      </w:r>
      <w:r w:rsidR="00E62F78" w:rsidRPr="00944604">
        <w:rPr>
          <w:rFonts w:ascii="新細明體" w:eastAsia="新細明體" w:hAnsi="新細明體" w:hint="eastAsia"/>
        </w:rPr>
        <w:t>、</w:t>
      </w:r>
      <w:proofErr w:type="gramStart"/>
      <w:r w:rsidR="00E62F78" w:rsidRPr="00944604">
        <w:rPr>
          <w:rFonts w:hint="eastAsia"/>
        </w:rPr>
        <w:t>額溫槍</w:t>
      </w:r>
      <w:proofErr w:type="gramEnd"/>
      <w:r w:rsidR="00E4091B" w:rsidRPr="00944604">
        <w:rPr>
          <w:rFonts w:hint="eastAsia"/>
        </w:rPr>
        <w:t>等</w:t>
      </w:r>
      <w:r w:rsidR="00E62F78" w:rsidRPr="00944604">
        <w:rPr>
          <w:rFonts w:hint="eastAsia"/>
        </w:rPr>
        <w:t>)</w:t>
      </w:r>
      <w:r w:rsidR="00766417" w:rsidRPr="00944604">
        <w:rPr>
          <w:rFonts w:hint="eastAsia"/>
        </w:rPr>
        <w:t>，</w:t>
      </w:r>
      <w:r w:rsidR="00C0149B" w:rsidRPr="00944604">
        <w:rPr>
          <w:rFonts w:hint="eastAsia"/>
        </w:rPr>
        <w:t>開</w:t>
      </w:r>
    </w:p>
    <w:p w:rsidR="00E62F78" w:rsidRPr="00944604" w:rsidRDefault="007F51D4" w:rsidP="00FE74E0">
      <w:pPr>
        <w:pStyle w:val="Default"/>
      </w:pPr>
      <w:r>
        <w:rPr>
          <w:rFonts w:hint="eastAsia"/>
        </w:rPr>
        <w:t xml:space="preserve">      </w:t>
      </w:r>
      <w:r w:rsidR="00C0149B" w:rsidRPr="00944604">
        <w:rPr>
          <w:rFonts w:hint="eastAsia"/>
        </w:rPr>
        <w:t>學前一天召開全園教師會議，說明學校防疫相關措施及配合事項。</w:t>
      </w:r>
    </w:p>
    <w:p w:rsidR="007F51D4" w:rsidRDefault="007F51D4" w:rsidP="00FE74E0">
      <w:pPr>
        <w:pStyle w:val="Default"/>
        <w:rPr>
          <w:rFonts w:hAnsi="標楷體"/>
        </w:rPr>
      </w:pPr>
      <w:r>
        <w:rPr>
          <w:rFonts w:hint="eastAsia"/>
        </w:rPr>
        <w:t xml:space="preserve">   </w:t>
      </w:r>
      <w:r w:rsidR="00E4091B" w:rsidRPr="00944604">
        <w:rPr>
          <w:rFonts w:hint="eastAsia"/>
        </w:rPr>
        <w:t>(2)校園防疫教育資訊之蒐集</w:t>
      </w:r>
      <w:r w:rsidR="00E4091B" w:rsidRPr="00944604">
        <w:rPr>
          <w:rFonts w:ascii="新細明體" w:eastAsia="新細明體" w:hAnsi="新細明體" w:hint="eastAsia"/>
        </w:rPr>
        <w:t>、</w:t>
      </w:r>
      <w:r w:rsidR="00E4091B" w:rsidRPr="00944604">
        <w:rPr>
          <w:rFonts w:hAnsi="標楷體" w:hint="eastAsia"/>
        </w:rPr>
        <w:t>防護宣導、及時更新</w:t>
      </w:r>
      <w:r w:rsidR="00E4091B" w:rsidRPr="00944604">
        <w:rPr>
          <w:rFonts w:hint="eastAsia"/>
        </w:rPr>
        <w:t>，可利用網頁公告</w:t>
      </w:r>
    </w:p>
    <w:p w:rsidR="007F51D4" w:rsidRDefault="007F51D4" w:rsidP="00FE74E0">
      <w:pPr>
        <w:pStyle w:val="Default"/>
      </w:pPr>
      <w:r>
        <w:rPr>
          <w:rFonts w:hAnsi="標楷體" w:hint="eastAsia"/>
        </w:rPr>
        <w:t xml:space="preserve">      </w:t>
      </w:r>
      <w:r w:rsidR="00E4091B" w:rsidRPr="00944604">
        <w:rPr>
          <w:rFonts w:hint="eastAsia"/>
        </w:rPr>
        <w:t>，提醒家長關心學童與自身健康，如出</w:t>
      </w:r>
      <w:r>
        <w:rPr>
          <w:rFonts w:hint="eastAsia"/>
        </w:rPr>
        <w:t>現發燒應通知</w:t>
      </w:r>
      <w:r w:rsidRPr="00944604">
        <w:rPr>
          <w:rFonts w:hint="eastAsia"/>
        </w:rPr>
        <w:t>校，</w:t>
      </w:r>
      <w:r w:rsidR="000344E8" w:rsidRPr="00944604">
        <w:rPr>
          <w:rFonts w:hint="eastAsia"/>
        </w:rPr>
        <w:t>以利監測班上</w:t>
      </w:r>
      <w:r>
        <w:rPr>
          <w:rFonts w:hint="eastAsia"/>
        </w:rPr>
        <w:t xml:space="preserve">    </w:t>
      </w:r>
    </w:p>
    <w:p w:rsidR="007F51D4" w:rsidRPr="007F51D4" w:rsidRDefault="007F51D4" w:rsidP="00FE74E0">
      <w:pPr>
        <w:pStyle w:val="Default"/>
      </w:pPr>
      <w:r>
        <w:rPr>
          <w:rFonts w:hint="eastAsia"/>
        </w:rPr>
        <w:t xml:space="preserve">      </w:t>
      </w:r>
      <w:r w:rsidR="002D687C" w:rsidRPr="00944604">
        <w:rPr>
          <w:rFonts w:hint="eastAsia"/>
        </w:rPr>
        <w:t>孩童健康狀況，</w:t>
      </w:r>
      <w:r w:rsidR="00A26C00" w:rsidRPr="00944604">
        <w:rPr>
          <w:rFonts w:hint="eastAsia"/>
        </w:rPr>
        <w:t>並應在家休息避免外出，</w:t>
      </w:r>
      <w:r>
        <w:rPr>
          <w:rFonts w:hint="eastAsia"/>
        </w:rPr>
        <w:t xml:space="preserve">     </w:t>
      </w:r>
    </w:p>
    <w:p w:rsidR="00E4091B" w:rsidRPr="00944604" w:rsidRDefault="007F51D4" w:rsidP="00FE74E0">
      <w:pPr>
        <w:pStyle w:val="Default"/>
      </w:pPr>
      <w:r>
        <w:rPr>
          <w:rFonts w:hint="eastAsia"/>
        </w:rPr>
        <w:t xml:space="preserve">      </w:t>
      </w:r>
      <w:r w:rsidR="00A26C00" w:rsidRPr="00944604">
        <w:rPr>
          <w:rFonts w:hint="eastAsia"/>
        </w:rPr>
        <w:t>若出現</w:t>
      </w:r>
      <w:r w:rsidR="00E4091B" w:rsidRPr="00944604">
        <w:rPr>
          <w:rFonts w:hint="eastAsia"/>
        </w:rPr>
        <w:t>咳嗽或流鼻水等</w:t>
      </w:r>
      <w:r w:rsidR="00A26C00" w:rsidRPr="00944604">
        <w:rPr>
          <w:rFonts w:hint="eastAsia"/>
        </w:rPr>
        <w:t>呼吸道感染症狀應配戴口罩。</w:t>
      </w:r>
    </w:p>
    <w:p w:rsidR="000344E8" w:rsidRDefault="00FE74E0" w:rsidP="00FE74E0">
      <w:pPr>
        <w:pStyle w:val="Default"/>
      </w:pPr>
      <w:r w:rsidRPr="00944604">
        <w:t>(</w:t>
      </w:r>
      <w:r w:rsidRPr="00944604">
        <w:rPr>
          <w:rFonts w:hint="eastAsia"/>
        </w:rPr>
        <w:t>三</w:t>
      </w:r>
      <w:r w:rsidRPr="00944604">
        <w:t>)</w:t>
      </w:r>
      <w:r w:rsidR="00C0149B">
        <w:rPr>
          <w:rFonts w:hint="eastAsia"/>
        </w:rPr>
        <w:t>安排</w:t>
      </w:r>
      <w:r w:rsidR="00F0080B">
        <w:rPr>
          <w:rFonts w:hint="eastAsia"/>
        </w:rPr>
        <w:t>園</w:t>
      </w:r>
      <w:r w:rsidR="00C0149B">
        <w:rPr>
          <w:rFonts w:hint="eastAsia"/>
        </w:rPr>
        <w:t>內</w:t>
      </w:r>
      <w:r w:rsidR="00C0149B" w:rsidRPr="00C0149B">
        <w:rPr>
          <w:rFonts w:hint="eastAsia"/>
        </w:rPr>
        <w:t>「嚴重特殊傳染性肺炎」</w:t>
      </w:r>
      <w:r w:rsidR="00C0149B">
        <w:rPr>
          <w:rFonts w:hint="eastAsia"/>
        </w:rPr>
        <w:t>之衛教宣導</w:t>
      </w:r>
      <w:r w:rsidR="00C0149B" w:rsidRPr="00944604">
        <w:rPr>
          <w:rFonts w:hint="eastAsia"/>
        </w:rPr>
        <w:t>，</w:t>
      </w:r>
      <w:r w:rsidR="0045437E">
        <w:rPr>
          <w:rFonts w:hint="eastAsia"/>
        </w:rPr>
        <w:t>並</w:t>
      </w:r>
      <w:r w:rsidR="00A26C00" w:rsidRPr="00944604">
        <w:rPr>
          <w:rFonts w:hint="eastAsia"/>
        </w:rPr>
        <w:t>建立校園師生健康諮詢</w:t>
      </w:r>
      <w:r w:rsidR="000344E8">
        <w:rPr>
          <w:rFonts w:hint="eastAsia"/>
        </w:rPr>
        <w:t xml:space="preserve">       </w:t>
      </w:r>
    </w:p>
    <w:p w:rsidR="00FE74E0" w:rsidRPr="00944604" w:rsidRDefault="000344E8" w:rsidP="00FE74E0">
      <w:pPr>
        <w:pStyle w:val="Default"/>
      </w:pPr>
      <w:r>
        <w:rPr>
          <w:rFonts w:hint="eastAsia"/>
        </w:rPr>
        <w:t xml:space="preserve">     </w:t>
      </w:r>
      <w:r w:rsidR="00A26C00" w:rsidRPr="00944604">
        <w:rPr>
          <w:rFonts w:hint="eastAsia"/>
        </w:rPr>
        <w:t>站(健康中心)</w:t>
      </w:r>
      <w:r w:rsidR="00FE74E0" w:rsidRPr="00944604">
        <w:rPr>
          <w:rFonts w:hint="eastAsia"/>
        </w:rPr>
        <w:t>。</w:t>
      </w:r>
      <w:r w:rsidR="00FE74E0" w:rsidRPr="00944604">
        <w:t xml:space="preserve"> </w:t>
      </w:r>
    </w:p>
    <w:p w:rsidR="000344E8" w:rsidRDefault="00FE74E0" w:rsidP="00FE74E0">
      <w:pPr>
        <w:pStyle w:val="Default"/>
      </w:pPr>
      <w:r w:rsidRPr="00944604">
        <w:t>(</w:t>
      </w:r>
      <w:r w:rsidRPr="00944604">
        <w:rPr>
          <w:rFonts w:hint="eastAsia"/>
        </w:rPr>
        <w:t>四</w:t>
      </w:r>
      <w:r w:rsidR="000344E8">
        <w:t>)</w:t>
      </w:r>
      <w:r w:rsidRPr="00944604">
        <w:rPr>
          <w:rFonts w:hint="eastAsia"/>
        </w:rPr>
        <w:t>寒假期間辦理之課後照顧班、課後留</w:t>
      </w:r>
      <w:proofErr w:type="gramStart"/>
      <w:r w:rsidRPr="00944604">
        <w:rPr>
          <w:rFonts w:hint="eastAsia"/>
        </w:rPr>
        <w:t>園</w:t>
      </w:r>
      <w:r w:rsidR="00A26C00" w:rsidRPr="00944604">
        <w:rPr>
          <w:rFonts w:hint="eastAsia"/>
        </w:rPr>
        <w:t>全</w:t>
      </w:r>
      <w:proofErr w:type="gramEnd"/>
      <w:r w:rsidRPr="00944604">
        <w:rPr>
          <w:rFonts w:hint="eastAsia"/>
        </w:rPr>
        <w:t>暫停，</w:t>
      </w:r>
      <w:r w:rsidR="00B56D1A" w:rsidRPr="00944604">
        <w:rPr>
          <w:rFonts w:hint="eastAsia"/>
        </w:rPr>
        <w:t>並由班級導師及行政人員</w:t>
      </w:r>
    </w:p>
    <w:p w:rsidR="00FE74E0" w:rsidRPr="00944604" w:rsidRDefault="000344E8" w:rsidP="00FE74E0">
      <w:pPr>
        <w:pStyle w:val="Default"/>
      </w:pPr>
      <w:r>
        <w:rPr>
          <w:rFonts w:hint="eastAsia"/>
        </w:rPr>
        <w:t xml:space="preserve">     </w:t>
      </w:r>
      <w:r w:rsidR="00B56D1A" w:rsidRPr="00944604">
        <w:rPr>
          <w:rFonts w:hint="eastAsia"/>
        </w:rPr>
        <w:t>協助</w:t>
      </w:r>
      <w:r w:rsidR="00A26C00" w:rsidRPr="00944604">
        <w:rPr>
          <w:rFonts w:hint="eastAsia"/>
        </w:rPr>
        <w:t>通知參與活動學童家長</w:t>
      </w:r>
      <w:r w:rsidR="00FE74E0" w:rsidRPr="00944604">
        <w:rPr>
          <w:rFonts w:hint="eastAsia"/>
        </w:rPr>
        <w:t>及教師。</w:t>
      </w:r>
      <w:r w:rsidR="00FE74E0" w:rsidRPr="00944604">
        <w:t xml:space="preserve"> </w:t>
      </w:r>
    </w:p>
    <w:p w:rsidR="00C0149B" w:rsidRDefault="00C0149B" w:rsidP="00FE74E0">
      <w:pPr>
        <w:pStyle w:val="Default"/>
      </w:pPr>
      <w:r>
        <w:rPr>
          <w:rFonts w:hint="eastAsia"/>
        </w:rPr>
        <w:t>(</w:t>
      </w:r>
      <w:r w:rsidR="0045437E">
        <w:rPr>
          <w:rFonts w:hint="eastAsia"/>
        </w:rPr>
        <w:t>五</w:t>
      </w:r>
      <w:r w:rsidR="000344E8">
        <w:rPr>
          <w:rFonts w:hint="eastAsia"/>
        </w:rPr>
        <w:t>)</w:t>
      </w:r>
      <w:r>
        <w:rPr>
          <w:rFonts w:hint="eastAsia"/>
        </w:rPr>
        <w:t>於開學前落實教室及相關環境整潔或消毒工作</w:t>
      </w:r>
      <w:r w:rsidRPr="00944604">
        <w:rPr>
          <w:rFonts w:hint="eastAsia"/>
        </w:rPr>
        <w:t>。</w:t>
      </w:r>
    </w:p>
    <w:p w:rsidR="007F51D4" w:rsidRPr="007F51D4" w:rsidRDefault="007F51D4" w:rsidP="007F51D4">
      <w:pPr>
        <w:pStyle w:val="Default"/>
      </w:pPr>
      <w:r>
        <w:rPr>
          <w:rFonts w:hint="eastAsia"/>
        </w:rPr>
        <w:t>(六)</w:t>
      </w:r>
      <w:r w:rsidRPr="007F51D4">
        <w:rPr>
          <w:rFonts w:hint="eastAsia"/>
        </w:rPr>
        <w:t xml:space="preserve">調查並造冊列管所屬職員、師生及其同住之家屬是否曾於寒假期間出入境   </w:t>
      </w:r>
    </w:p>
    <w:p w:rsidR="007F51D4" w:rsidRPr="007F51D4" w:rsidRDefault="007F51D4" w:rsidP="007F51D4">
      <w:pPr>
        <w:pStyle w:val="Default"/>
      </w:pPr>
      <w:r w:rsidRPr="007F51D4">
        <w:rPr>
          <w:rFonts w:hint="eastAsia"/>
        </w:rPr>
        <w:t xml:space="preserve">    中國大陸，並請提醒依「具感染風險對象健康管理措施」辦理必要之措施。</w:t>
      </w:r>
    </w:p>
    <w:p w:rsidR="00FE74E0" w:rsidRPr="00944604" w:rsidRDefault="00FE74E0" w:rsidP="00FE74E0">
      <w:pPr>
        <w:pStyle w:val="Default"/>
      </w:pPr>
      <w:r w:rsidRPr="00944604">
        <w:rPr>
          <w:rFonts w:hint="eastAsia"/>
        </w:rPr>
        <w:t>二、</w:t>
      </w:r>
      <w:r w:rsidR="004676E4" w:rsidRPr="00944604">
        <w:rPr>
          <w:rFonts w:hint="eastAsia"/>
        </w:rPr>
        <w:t xml:space="preserve"> </w:t>
      </w:r>
      <w:r w:rsidRPr="00944604">
        <w:rPr>
          <w:rFonts w:hint="eastAsia"/>
          <w:b/>
        </w:rPr>
        <w:t>開學後</w:t>
      </w:r>
      <w:r w:rsidRPr="00944604">
        <w:rPr>
          <w:b/>
        </w:rPr>
        <w:t>:</w:t>
      </w:r>
      <w:r w:rsidRPr="00944604">
        <w:t xml:space="preserve"> </w:t>
      </w:r>
    </w:p>
    <w:p w:rsidR="006444C7" w:rsidRDefault="00FE74E0" w:rsidP="00FE74E0">
      <w:pPr>
        <w:pStyle w:val="Default"/>
      </w:pPr>
      <w:r w:rsidRPr="00944604">
        <w:t>(</w:t>
      </w:r>
      <w:proofErr w:type="gramStart"/>
      <w:r w:rsidRPr="00944604">
        <w:rPr>
          <w:rFonts w:hint="eastAsia"/>
        </w:rPr>
        <w:t>一</w:t>
      </w:r>
      <w:proofErr w:type="gramEnd"/>
      <w:r w:rsidRPr="00944604">
        <w:t xml:space="preserve">) </w:t>
      </w:r>
      <w:r w:rsidRPr="00944604">
        <w:rPr>
          <w:rFonts w:hint="eastAsia"/>
        </w:rPr>
        <w:t>請家長每日上學前檢測子女之體溫，如出現發燒</w:t>
      </w:r>
      <w:r w:rsidRPr="00944604">
        <w:t>(</w:t>
      </w:r>
      <w:r w:rsidRPr="00944604">
        <w:rPr>
          <w:rFonts w:hint="eastAsia"/>
        </w:rPr>
        <w:t>高於</w:t>
      </w:r>
      <w:r w:rsidR="00B4751D">
        <w:rPr>
          <w:rFonts w:hint="eastAsia"/>
        </w:rPr>
        <w:t>37.5</w:t>
      </w:r>
      <w:r w:rsidRPr="00944604">
        <w:rPr>
          <w:rFonts w:hint="eastAsia"/>
        </w:rPr>
        <w:t>度</w:t>
      </w:r>
      <w:r w:rsidRPr="00944604">
        <w:t>C)</w:t>
      </w:r>
      <w:r w:rsidRPr="00944604">
        <w:rPr>
          <w:rFonts w:hint="eastAsia"/>
        </w:rPr>
        <w:t>應通知學校</w:t>
      </w:r>
    </w:p>
    <w:p w:rsidR="00994CFD" w:rsidRDefault="00994CFD" w:rsidP="00FE74E0">
      <w:pPr>
        <w:pStyle w:val="Default"/>
        <w:rPr>
          <w:rFonts w:hint="eastAsia"/>
        </w:rPr>
      </w:pPr>
      <w:r>
        <w:rPr>
          <w:rFonts w:hint="eastAsia"/>
        </w:rPr>
        <w:t xml:space="preserve">     </w:t>
      </w:r>
      <w:r w:rsidR="00FE74E0" w:rsidRPr="00944604">
        <w:rPr>
          <w:rFonts w:hint="eastAsia"/>
        </w:rPr>
        <w:t>以利監測</w:t>
      </w:r>
      <w:proofErr w:type="gramStart"/>
      <w:r w:rsidR="00FE74E0" w:rsidRPr="00944604">
        <w:rPr>
          <w:rFonts w:hint="eastAsia"/>
        </w:rPr>
        <w:t>班上</w:t>
      </w:r>
      <w:r>
        <w:rPr>
          <w:rFonts w:hint="eastAsia"/>
        </w:rPr>
        <w:t>幼</w:t>
      </w:r>
      <w:r w:rsidR="00FE74E0" w:rsidRPr="00944604">
        <w:rPr>
          <w:rFonts w:hint="eastAsia"/>
        </w:rPr>
        <w:t>生</w:t>
      </w:r>
      <w:proofErr w:type="gramEnd"/>
      <w:r w:rsidR="00FE74E0" w:rsidRPr="00944604">
        <w:rPr>
          <w:rFonts w:hint="eastAsia"/>
        </w:rPr>
        <w:t>健康狀況，並應在家休息避免外出，</w:t>
      </w:r>
      <w:r w:rsidR="0045437E">
        <w:rPr>
          <w:rFonts w:hint="eastAsia"/>
        </w:rPr>
        <w:t>落實生病不上學</w:t>
      </w:r>
      <w:r w:rsidR="001A48A6" w:rsidRPr="00944604">
        <w:rPr>
          <w:rFonts w:hint="eastAsia"/>
        </w:rPr>
        <w:t>。</w:t>
      </w:r>
    </w:p>
    <w:p w:rsidR="00766417" w:rsidRDefault="00994CFD" w:rsidP="00FE74E0">
      <w:pPr>
        <w:pStyle w:val="Default"/>
        <w:rPr>
          <w:rFonts w:hint="eastAsia"/>
        </w:rPr>
      </w:pPr>
      <w:r>
        <w:rPr>
          <w:rFonts w:hint="eastAsia"/>
        </w:rPr>
        <w:t xml:space="preserve">     </w:t>
      </w:r>
      <w:r w:rsidR="00FE74E0" w:rsidRPr="00944604">
        <w:rPr>
          <w:rFonts w:hint="eastAsia"/>
        </w:rPr>
        <w:t>如出現咳嗽或流鼻水等呼吸道症狀應佩戴口罩。</w:t>
      </w:r>
    </w:p>
    <w:p w:rsidR="001A2709" w:rsidRDefault="001A2709" w:rsidP="00FE74E0">
      <w:pPr>
        <w:pStyle w:val="Default"/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</w:pPr>
      <w:r w:rsidRPr="00944604">
        <w:rPr>
          <w:rFonts w:hint="eastAsia"/>
        </w:rPr>
        <w:t>(二)</w:t>
      </w:r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每日幼兒入園時必須</w:t>
      </w:r>
      <w:proofErr w:type="gramStart"/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先於</w:t>
      </w:r>
      <w:r w:rsidR="00994CFD" w:rsidRPr="001A2709">
        <w:rPr>
          <w:rStyle w:val="c14"/>
          <w:rFonts w:ascii="Segoe UI" w:hAnsi="Segoe UI" w:cs="Segoe UI"/>
          <w:color w:val="000000" w:themeColor="text1"/>
          <w:shd w:val="clear" w:color="auto" w:fill="FFFFFF"/>
        </w:rPr>
        <w:t>川堂</w:t>
      </w:r>
      <w:proofErr w:type="gramEnd"/>
      <w:r w:rsidR="00994CFD" w:rsidRPr="001A2709">
        <w:rPr>
          <w:rStyle w:val="c14"/>
          <w:rFonts w:ascii="Segoe UI" w:hAnsi="Segoe UI" w:cs="Segoe UI"/>
          <w:color w:val="000000" w:themeColor="text1"/>
          <w:shd w:val="clear" w:color="auto" w:fill="FFFFFF"/>
        </w:rPr>
        <w:t>玻璃門外</w:t>
      </w:r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以</w:t>
      </w:r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酒精消毒雙手與</w:t>
      </w:r>
      <w:proofErr w:type="gramStart"/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測量額溫</w:t>
      </w:r>
      <w:proofErr w:type="gramEnd"/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，若超過</w:t>
      </w:r>
    </w:p>
    <w:p w:rsidR="00994CFD" w:rsidRDefault="001A2709" w:rsidP="00FE74E0">
      <w:pPr>
        <w:pStyle w:val="Default"/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</w:pPr>
      <w:r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 xml:space="preserve">    </w:t>
      </w:r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37.5</w:t>
      </w:r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度則需帶回休養</w:t>
      </w:r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並就醫</w:t>
      </w:r>
      <w:r w:rsidR="00994CFD"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。</w:t>
      </w:r>
    </w:p>
    <w:p w:rsidR="001A2709" w:rsidRDefault="001A2709" w:rsidP="001A2709">
      <w:pPr>
        <w:pStyle w:val="Default"/>
        <w:rPr>
          <w:rStyle w:val="c15"/>
          <w:rFonts w:ascii="Segoe UI" w:hAnsi="Segoe UI" w:cs="Segoe UI" w:hint="eastAsia"/>
          <w:color w:val="000000" w:themeColor="text1"/>
          <w:shd w:val="clear" w:color="auto" w:fill="FFFFFF"/>
          <w:lang w:eastAsia="zh-HK"/>
        </w:rPr>
      </w:pPr>
      <w:r w:rsidRPr="00944604">
        <w:rPr>
          <w:rFonts w:hint="eastAsia"/>
        </w:rPr>
        <w:t>(</w:t>
      </w:r>
      <w:r>
        <w:rPr>
          <w:rFonts w:hint="eastAsia"/>
        </w:rPr>
        <w:t>三</w:t>
      </w:r>
      <w:r w:rsidRPr="00944604">
        <w:rPr>
          <w:rFonts w:hint="eastAsia"/>
        </w:rPr>
        <w:t>)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乘坐幼童專用車之幼兒，於上車前</w:t>
      </w:r>
      <w:proofErr w:type="gramStart"/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測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量</w:t>
      </w:r>
      <w:r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>額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溫超過</w:t>
      </w:r>
      <w:proofErr w:type="gramEnd"/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37.5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度則需帶回休養</w:t>
      </w:r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並就</w:t>
      </w:r>
    </w:p>
    <w:p w:rsidR="001A2709" w:rsidRPr="001A2709" w:rsidRDefault="001A2709" w:rsidP="001A2709">
      <w:pPr>
        <w:pStyle w:val="Default"/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Style w:val="c15"/>
          <w:rFonts w:ascii="Segoe UI" w:hAnsi="Segoe UI" w:cs="Segoe UI" w:hint="eastAsia"/>
          <w:color w:val="000000" w:themeColor="text1"/>
          <w:shd w:val="clear" w:color="auto" w:fill="FFFFFF"/>
        </w:rPr>
        <w:t xml:space="preserve">    </w:t>
      </w:r>
      <w:proofErr w:type="gramStart"/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  <w:lang w:eastAsia="zh-HK"/>
        </w:rPr>
        <w:t>醫</w:t>
      </w:r>
      <w:proofErr w:type="gramEnd"/>
      <w:r w:rsidRPr="001A2709">
        <w:rPr>
          <w:rStyle w:val="c15"/>
          <w:rFonts w:ascii="Segoe UI" w:hAnsi="Segoe UI" w:cs="Segoe UI"/>
          <w:color w:val="000000" w:themeColor="text1"/>
          <w:shd w:val="clear" w:color="auto" w:fill="FFFFFF"/>
        </w:rPr>
        <w:t>。</w:t>
      </w:r>
      <w:r>
        <w:rPr>
          <w:rStyle w:val="c15"/>
          <w:rFonts w:hAnsi="標楷體" w:cs="Segoe UI" w:hint="eastAsia"/>
          <w:color w:val="000000" w:themeColor="text1"/>
          <w:shd w:val="clear" w:color="auto" w:fill="FFFFFF"/>
        </w:rPr>
        <w:t>。</w:t>
      </w:r>
    </w:p>
    <w:p w:rsidR="000344E8" w:rsidRDefault="00766417" w:rsidP="00FE74E0">
      <w:pPr>
        <w:pStyle w:val="Default"/>
      </w:pPr>
      <w:r w:rsidRPr="00944604">
        <w:rPr>
          <w:rFonts w:hint="eastAsia"/>
        </w:rPr>
        <w:t>(</w:t>
      </w:r>
      <w:r w:rsidR="001A2709">
        <w:rPr>
          <w:rFonts w:hint="eastAsia"/>
        </w:rPr>
        <w:t>四</w:t>
      </w:r>
      <w:r w:rsidRPr="00944604">
        <w:rPr>
          <w:rFonts w:hint="eastAsia"/>
        </w:rPr>
        <w:t>)</w:t>
      </w:r>
      <w:r w:rsidR="00FE74E0" w:rsidRPr="00944604">
        <w:t xml:space="preserve"> </w:t>
      </w:r>
      <w:r w:rsidR="0045437E">
        <w:rPr>
          <w:rFonts w:hint="eastAsia"/>
        </w:rPr>
        <w:t>落實每日職員師生量測體溫</w:t>
      </w:r>
      <w:r w:rsidR="0045437E" w:rsidRPr="00944604">
        <w:rPr>
          <w:rFonts w:hint="eastAsia"/>
        </w:rPr>
        <w:t>，</w:t>
      </w:r>
      <w:r w:rsidR="0045437E">
        <w:rPr>
          <w:rFonts w:hint="eastAsia"/>
        </w:rPr>
        <w:t>並於上午9:30分前在防疫網站</w:t>
      </w:r>
      <w:r w:rsidR="000344E8">
        <w:rPr>
          <w:rFonts w:hint="eastAsia"/>
        </w:rPr>
        <w:t xml:space="preserve">  </w:t>
      </w:r>
    </w:p>
    <w:p w:rsidR="00FE74E0" w:rsidRPr="00944604" w:rsidRDefault="000344E8" w:rsidP="00FE74E0">
      <w:pPr>
        <w:pStyle w:val="Default"/>
      </w:pPr>
      <w:r>
        <w:rPr>
          <w:rFonts w:hint="eastAsia"/>
        </w:rPr>
        <w:t xml:space="preserve">     </w:t>
      </w:r>
      <w:r w:rsidRPr="000344E8">
        <w:rPr>
          <w:rFonts w:hint="eastAsia"/>
        </w:rPr>
        <w:t>(</w:t>
      </w:r>
      <w:hyperlink r:id="rId8" w:history="1">
        <w:r w:rsidRPr="000344E8">
          <w:rPr>
            <w:rStyle w:val="aa"/>
          </w:rPr>
          <w:t>https://reurl.cc/k568Nx</w:t>
        </w:r>
      </w:hyperlink>
      <w:r w:rsidRPr="000344E8">
        <w:rPr>
          <w:rFonts w:hint="eastAsia"/>
          <w:color w:val="000000" w:themeColor="text1"/>
        </w:rPr>
        <w:t>)</w:t>
      </w:r>
      <w:r w:rsidR="0045437E">
        <w:rPr>
          <w:rFonts w:hint="eastAsia"/>
        </w:rPr>
        <w:t>完成填報</w:t>
      </w:r>
      <w:r w:rsidR="0045437E" w:rsidRPr="00944604">
        <w:rPr>
          <w:rFonts w:hint="eastAsia"/>
        </w:rPr>
        <w:t>。</w:t>
      </w:r>
    </w:p>
    <w:p w:rsidR="00994CFD" w:rsidRDefault="00FE74E0" w:rsidP="00FE74E0">
      <w:pPr>
        <w:pStyle w:val="Default"/>
        <w:rPr>
          <w:rFonts w:hint="eastAsia"/>
        </w:rPr>
      </w:pPr>
      <w:r w:rsidRPr="00944604">
        <w:t>(</w:t>
      </w:r>
      <w:r w:rsidR="001A2709">
        <w:rPr>
          <w:rFonts w:hint="eastAsia"/>
        </w:rPr>
        <w:t>五</w:t>
      </w:r>
      <w:r w:rsidRPr="00944604">
        <w:t xml:space="preserve">) </w:t>
      </w:r>
      <w:r w:rsidR="00766417" w:rsidRPr="00944604">
        <w:rPr>
          <w:rFonts w:hint="eastAsia"/>
        </w:rPr>
        <w:t>班級導師</w:t>
      </w:r>
      <w:r w:rsidRPr="00944604">
        <w:rPr>
          <w:rFonts w:hint="eastAsia"/>
        </w:rPr>
        <w:t>應注意學生是否</w:t>
      </w:r>
      <w:r w:rsidR="00766417" w:rsidRPr="00944604">
        <w:rPr>
          <w:rFonts w:hint="eastAsia"/>
        </w:rPr>
        <w:t>有發燒、咳嗽或非過敏性流鼻水等呼吸道症狀，</w:t>
      </w:r>
    </w:p>
    <w:p w:rsidR="00994CFD" w:rsidRDefault="00994CFD" w:rsidP="00FE74E0">
      <w:pPr>
        <w:pStyle w:val="Default"/>
        <w:rPr>
          <w:rFonts w:hint="eastAsia"/>
        </w:rPr>
      </w:pPr>
      <w:r>
        <w:rPr>
          <w:rFonts w:hint="eastAsia"/>
        </w:rPr>
        <w:t xml:space="preserve">    </w:t>
      </w:r>
      <w:r w:rsidR="00766417" w:rsidRPr="00944604">
        <w:rPr>
          <w:rFonts w:hint="eastAsia"/>
        </w:rPr>
        <w:t>有疑似症狀者需量測體溫，並記錄於『建德幼兒園</w:t>
      </w:r>
      <w:r w:rsidR="00FE74E0" w:rsidRPr="00944604">
        <w:rPr>
          <w:rFonts w:hint="eastAsia"/>
        </w:rPr>
        <w:t>因應「嚴重特殊傳染性肺</w:t>
      </w:r>
    </w:p>
    <w:p w:rsidR="00FE74E0" w:rsidRDefault="00994CFD" w:rsidP="00FE74E0">
      <w:pPr>
        <w:pStyle w:val="Default"/>
      </w:pPr>
      <w:r>
        <w:rPr>
          <w:rFonts w:hint="eastAsia"/>
        </w:rPr>
        <w:t xml:space="preserve">    </w:t>
      </w:r>
      <w:r w:rsidR="00FE74E0" w:rsidRPr="00944604">
        <w:rPr>
          <w:rFonts w:hint="eastAsia"/>
        </w:rPr>
        <w:t>炎」防疫工作體溫</w:t>
      </w:r>
      <w:proofErr w:type="gramStart"/>
      <w:r w:rsidR="00FE74E0" w:rsidRPr="00944604">
        <w:rPr>
          <w:rFonts w:hint="eastAsia"/>
        </w:rPr>
        <w:t>量測表</w:t>
      </w:r>
      <w:proofErr w:type="gramEnd"/>
      <w:r w:rsidR="00FE74E0" w:rsidRPr="00944604">
        <w:rPr>
          <w:rFonts w:hint="eastAsia"/>
        </w:rPr>
        <w:t>』。</w:t>
      </w:r>
      <w:r w:rsidR="00FE74E0" w:rsidRPr="00944604">
        <w:t xml:space="preserve"> </w:t>
      </w:r>
    </w:p>
    <w:p w:rsidR="00BA7B6E" w:rsidRPr="00944604" w:rsidRDefault="00BA7B6E" w:rsidP="00FE74E0">
      <w:pPr>
        <w:pStyle w:val="Default"/>
      </w:pPr>
      <w:r>
        <w:rPr>
          <w:rFonts w:hint="eastAsia"/>
        </w:rPr>
        <w:t>(</w:t>
      </w:r>
      <w:r w:rsidR="001A2709">
        <w:rPr>
          <w:rFonts w:hint="eastAsia"/>
        </w:rPr>
        <w:t>六</w:t>
      </w:r>
      <w:r>
        <w:rPr>
          <w:rFonts w:hint="eastAsia"/>
        </w:rPr>
        <w:t xml:space="preserve">) </w:t>
      </w:r>
      <w:r w:rsidR="00916965">
        <w:rPr>
          <w:rFonts w:hint="eastAsia"/>
        </w:rPr>
        <w:t>全體師生入園時須使用</w:t>
      </w:r>
      <w:r>
        <w:rPr>
          <w:rFonts w:hint="eastAsia"/>
        </w:rPr>
        <w:t>酒精消毒手部</w:t>
      </w:r>
      <w:r w:rsidRPr="00944604">
        <w:rPr>
          <w:rFonts w:hint="eastAsia"/>
        </w:rPr>
        <w:t>，</w:t>
      </w:r>
      <w:r w:rsidR="00916965">
        <w:rPr>
          <w:rFonts w:hint="eastAsia"/>
        </w:rPr>
        <w:t>及落實正確</w:t>
      </w:r>
      <w:r>
        <w:rPr>
          <w:rFonts w:hint="eastAsia"/>
        </w:rPr>
        <w:t>洗手</w:t>
      </w:r>
      <w:r w:rsidR="00916965" w:rsidRPr="00944604">
        <w:rPr>
          <w:rFonts w:hint="eastAsia"/>
        </w:rPr>
        <w:t>。</w:t>
      </w:r>
    </w:p>
    <w:p w:rsidR="00994CFD" w:rsidRDefault="00FE74E0" w:rsidP="00FE74E0">
      <w:pPr>
        <w:pStyle w:val="Default"/>
        <w:rPr>
          <w:rFonts w:hint="eastAsia"/>
        </w:rPr>
      </w:pPr>
      <w:r w:rsidRPr="00944604">
        <w:t>(</w:t>
      </w:r>
      <w:r w:rsidR="001A2709">
        <w:rPr>
          <w:rFonts w:hint="eastAsia"/>
        </w:rPr>
        <w:t>七</w:t>
      </w:r>
      <w:r w:rsidRPr="00944604">
        <w:t xml:space="preserve">) </w:t>
      </w:r>
      <w:r w:rsidR="0045437E" w:rsidRPr="00944604">
        <w:rPr>
          <w:rFonts w:hint="eastAsia"/>
        </w:rPr>
        <w:t>防疫期間暫時</w:t>
      </w:r>
      <w:r w:rsidR="001A48A6">
        <w:rPr>
          <w:rFonts w:hint="eastAsia"/>
        </w:rPr>
        <w:t>家長入園</w:t>
      </w:r>
      <w:r w:rsidR="0045437E" w:rsidRPr="00944604">
        <w:rPr>
          <w:rFonts w:hint="eastAsia"/>
        </w:rPr>
        <w:t>接送學童，請家長持接送證，在一</w:t>
      </w:r>
      <w:proofErr w:type="gramStart"/>
      <w:r w:rsidR="0045437E" w:rsidRPr="00944604">
        <w:rPr>
          <w:rFonts w:hint="eastAsia"/>
        </w:rPr>
        <w:t>樓</w:t>
      </w:r>
      <w:r w:rsidR="001A2709">
        <w:rPr>
          <w:rFonts w:hint="eastAsia"/>
        </w:rPr>
        <w:t>川</w:t>
      </w:r>
      <w:r w:rsidR="0045437E" w:rsidRPr="00944604">
        <w:rPr>
          <w:rFonts w:hint="eastAsia"/>
        </w:rPr>
        <w:t>堂</w:t>
      </w:r>
      <w:proofErr w:type="gramEnd"/>
      <w:r w:rsidR="0045437E" w:rsidRPr="00944604">
        <w:rPr>
          <w:rFonts w:hint="eastAsia"/>
        </w:rPr>
        <w:t>門口</w:t>
      </w:r>
    </w:p>
    <w:p w:rsidR="00FE74E0" w:rsidRPr="00944604" w:rsidRDefault="00994CFD" w:rsidP="00FE74E0">
      <w:pPr>
        <w:pStyle w:val="Default"/>
      </w:pPr>
      <w:r>
        <w:rPr>
          <w:rFonts w:hint="eastAsia"/>
        </w:rPr>
        <w:t xml:space="preserve">    </w:t>
      </w:r>
      <w:r w:rsidR="00EF5D42">
        <w:rPr>
          <w:rFonts w:hint="eastAsia"/>
        </w:rPr>
        <w:t>外</w:t>
      </w:r>
      <w:r w:rsidR="0045437E" w:rsidRPr="00944604">
        <w:rPr>
          <w:rFonts w:hint="eastAsia"/>
        </w:rPr>
        <w:t>等候，由老師及行政人員協助將</w:t>
      </w:r>
      <w:r w:rsidR="00F0080B">
        <w:rPr>
          <w:rFonts w:hint="eastAsia"/>
        </w:rPr>
        <w:t>幼</w:t>
      </w:r>
      <w:r w:rsidR="0045437E" w:rsidRPr="00944604">
        <w:rPr>
          <w:rFonts w:hint="eastAsia"/>
        </w:rPr>
        <w:t>童帶至中堂門外交予家長。</w:t>
      </w:r>
    </w:p>
    <w:p w:rsidR="00EF5D42" w:rsidRDefault="00FE74E0" w:rsidP="00FE74E0">
      <w:pPr>
        <w:pStyle w:val="Default"/>
      </w:pPr>
      <w:r w:rsidRPr="00944604">
        <w:t>(</w:t>
      </w:r>
      <w:r w:rsidR="001A2709">
        <w:rPr>
          <w:rFonts w:hint="eastAsia"/>
        </w:rPr>
        <w:t>八</w:t>
      </w:r>
      <w:r w:rsidR="00EF5D42">
        <w:t>)</w:t>
      </w:r>
      <w:r w:rsidR="00EF5D42">
        <w:rPr>
          <w:rFonts w:hint="eastAsia"/>
        </w:rPr>
        <w:t>幼</w:t>
      </w:r>
      <w:r w:rsidR="00766417" w:rsidRPr="00944604">
        <w:rPr>
          <w:rFonts w:hint="eastAsia"/>
        </w:rPr>
        <w:t>童</w:t>
      </w:r>
      <w:r w:rsidRPr="00944604">
        <w:rPr>
          <w:rFonts w:hint="eastAsia"/>
        </w:rPr>
        <w:t>在</w:t>
      </w:r>
      <w:r w:rsidR="00EF5D42">
        <w:rPr>
          <w:rFonts w:hint="eastAsia"/>
        </w:rPr>
        <w:t>園</w:t>
      </w:r>
      <w:r w:rsidRPr="00944604">
        <w:rPr>
          <w:rFonts w:hint="eastAsia"/>
        </w:rPr>
        <w:t>期間出現發燒及呼吸道症狀，須戴上口罩，並應予安置於獨立空</w:t>
      </w:r>
    </w:p>
    <w:p w:rsidR="00994CFD" w:rsidRDefault="00EF5D42" w:rsidP="00FE74E0">
      <w:pPr>
        <w:pStyle w:val="Default"/>
        <w:rPr>
          <w:rFonts w:hint="eastAsia"/>
        </w:rPr>
      </w:pPr>
      <w:r>
        <w:rPr>
          <w:rFonts w:hint="eastAsia"/>
        </w:rPr>
        <w:t xml:space="preserve"> </w:t>
      </w:r>
      <w:r w:rsidR="00994CFD">
        <w:rPr>
          <w:rFonts w:hint="eastAsia"/>
        </w:rPr>
        <w:t xml:space="preserve">   </w:t>
      </w:r>
      <w:r w:rsidR="00FE74E0" w:rsidRPr="00944604">
        <w:rPr>
          <w:rFonts w:hint="eastAsia"/>
        </w:rPr>
        <w:t>間，並通知家長</w:t>
      </w:r>
      <w:proofErr w:type="gramStart"/>
      <w:r w:rsidR="00FE74E0" w:rsidRPr="00944604">
        <w:rPr>
          <w:rFonts w:hint="eastAsia"/>
        </w:rPr>
        <w:t>到</w:t>
      </w:r>
      <w:r>
        <w:rPr>
          <w:rFonts w:hint="eastAsia"/>
        </w:rPr>
        <w:t>園</w:t>
      </w:r>
      <w:r w:rsidR="00FE74E0" w:rsidRPr="00944604">
        <w:rPr>
          <w:rFonts w:hint="eastAsia"/>
        </w:rPr>
        <w:t>帶</w:t>
      </w:r>
      <w:proofErr w:type="gramEnd"/>
      <w:r w:rsidR="00FE74E0" w:rsidRPr="00944604">
        <w:rPr>
          <w:rFonts w:hint="eastAsia"/>
        </w:rPr>
        <w:t>往就醫，並由健康中心登錄追蹤。</w:t>
      </w:r>
      <w:r w:rsidR="006444C7" w:rsidRPr="006444C7">
        <w:rPr>
          <w:rFonts w:hint="eastAsia"/>
        </w:rPr>
        <w:t>並依</w:t>
      </w:r>
      <w:proofErr w:type="gramStart"/>
      <w:r w:rsidR="006444C7" w:rsidRPr="006444C7">
        <w:rPr>
          <w:rFonts w:hint="eastAsia"/>
        </w:rPr>
        <w:t>規進行校安及</w:t>
      </w:r>
      <w:proofErr w:type="gramEnd"/>
    </w:p>
    <w:p w:rsidR="00FE74E0" w:rsidRPr="00944604" w:rsidRDefault="00994CFD" w:rsidP="00FE74E0">
      <w:pPr>
        <w:pStyle w:val="Default"/>
      </w:pPr>
      <w:r>
        <w:rPr>
          <w:rFonts w:hint="eastAsia"/>
        </w:rPr>
        <w:t xml:space="preserve">    </w:t>
      </w:r>
      <w:r w:rsidR="006444C7" w:rsidRPr="006444C7">
        <w:rPr>
          <w:rFonts w:hint="eastAsia"/>
        </w:rPr>
        <w:t>1922</w:t>
      </w:r>
      <w:r w:rsidR="001A2709">
        <w:rPr>
          <w:rFonts w:hint="eastAsia"/>
        </w:rPr>
        <w:t xml:space="preserve"> </w:t>
      </w:r>
      <w:r w:rsidR="006444C7" w:rsidRPr="006444C7">
        <w:rPr>
          <w:rFonts w:hint="eastAsia"/>
        </w:rPr>
        <w:t>專線通報。</w:t>
      </w:r>
      <w:r w:rsidR="00FE74E0" w:rsidRPr="00944604">
        <w:t xml:space="preserve"> </w:t>
      </w:r>
    </w:p>
    <w:p w:rsidR="001A2709" w:rsidRDefault="0045437E" w:rsidP="001A2709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A2709">
        <w:rPr>
          <w:rFonts w:ascii="標楷體" w:eastAsia="標楷體" w:hAnsi="標楷體" w:hint="eastAsia"/>
          <w:szCs w:val="24"/>
        </w:rPr>
        <w:t>九)</w:t>
      </w:r>
      <w:r w:rsidRPr="0045437E">
        <w:rPr>
          <w:rFonts w:ascii="標楷體" w:eastAsia="標楷體" w:hAnsi="標楷體" w:hint="eastAsia"/>
          <w:szCs w:val="24"/>
        </w:rPr>
        <w:t>校外訪客、</w:t>
      </w:r>
      <w:r w:rsidR="001A48A6">
        <w:rPr>
          <w:rFonts w:ascii="標楷體" w:eastAsia="標楷體" w:hAnsi="標楷體" w:hint="eastAsia"/>
          <w:szCs w:val="24"/>
        </w:rPr>
        <w:t>廠</w:t>
      </w:r>
      <w:proofErr w:type="gramStart"/>
      <w:r w:rsidR="001A48A6">
        <w:rPr>
          <w:rFonts w:ascii="標楷體" w:eastAsia="標楷體" w:hAnsi="標楷體" w:hint="eastAsia"/>
          <w:szCs w:val="24"/>
        </w:rPr>
        <w:t>商洽公入園</w:t>
      </w:r>
      <w:proofErr w:type="gramEnd"/>
      <w:r w:rsidR="001A48A6">
        <w:rPr>
          <w:rFonts w:ascii="標楷體" w:eastAsia="標楷體" w:hAnsi="標楷體" w:hint="eastAsia"/>
          <w:szCs w:val="24"/>
        </w:rPr>
        <w:t>一律</w:t>
      </w:r>
      <w:r w:rsidR="001A2709" w:rsidRPr="0045437E">
        <w:rPr>
          <w:rFonts w:ascii="標楷體" w:eastAsia="標楷體" w:hAnsi="標楷體" w:hint="eastAsia"/>
          <w:szCs w:val="24"/>
        </w:rPr>
        <w:t>由校門口之保全人員協助</w:t>
      </w:r>
      <w:r w:rsidR="001A48A6">
        <w:rPr>
          <w:rFonts w:ascii="標楷體" w:eastAsia="標楷體" w:hAnsi="標楷體" w:hint="eastAsia"/>
          <w:szCs w:val="24"/>
        </w:rPr>
        <w:t>量</w:t>
      </w:r>
      <w:r w:rsidR="001A2709">
        <w:rPr>
          <w:rFonts w:ascii="標楷體" w:eastAsia="標楷體" w:hAnsi="標楷體" w:hint="eastAsia"/>
          <w:szCs w:val="24"/>
        </w:rPr>
        <w:t>測</w:t>
      </w:r>
      <w:r w:rsidR="001A48A6">
        <w:rPr>
          <w:rFonts w:ascii="標楷體" w:eastAsia="標楷體" w:hAnsi="標楷體" w:hint="eastAsia"/>
          <w:szCs w:val="24"/>
        </w:rPr>
        <w:t>體</w:t>
      </w:r>
      <w:r w:rsidR="00F0080B">
        <w:rPr>
          <w:rFonts w:ascii="標楷體" w:eastAsia="標楷體" w:hAnsi="標楷體" w:hint="eastAsia"/>
          <w:szCs w:val="24"/>
        </w:rPr>
        <w:t>溫</w:t>
      </w:r>
      <w:r w:rsidR="001A2709">
        <w:rPr>
          <w:rFonts w:ascii="標楷體" w:eastAsia="標楷體" w:hAnsi="標楷體" w:hint="eastAsia"/>
          <w:szCs w:val="24"/>
        </w:rPr>
        <w:t>，</w:t>
      </w:r>
      <w:r w:rsidR="001A2709" w:rsidRPr="0045437E">
        <w:rPr>
          <w:rFonts w:ascii="標楷體" w:eastAsia="標楷體" w:hAnsi="標楷體" w:hint="eastAsia"/>
          <w:szCs w:val="24"/>
        </w:rPr>
        <w:t>若</w:t>
      </w:r>
    </w:p>
    <w:p w:rsidR="0045437E" w:rsidRDefault="001A2709" w:rsidP="00FE74E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額</w:t>
      </w:r>
      <w:r w:rsidRPr="0045437E">
        <w:rPr>
          <w:rFonts w:ascii="標楷體" w:eastAsia="標楷體" w:hAnsi="標楷體" w:hint="eastAsia"/>
          <w:szCs w:val="24"/>
        </w:rPr>
        <w:t>溫超過</w:t>
      </w:r>
      <w:proofErr w:type="gramEnd"/>
      <w:r>
        <w:rPr>
          <w:rFonts w:ascii="標楷體" w:eastAsia="標楷體" w:hAnsi="標楷體" w:hint="eastAsia"/>
          <w:szCs w:val="24"/>
        </w:rPr>
        <w:t>37.5</w:t>
      </w:r>
      <w:r w:rsidRPr="0045437E">
        <w:rPr>
          <w:rFonts w:ascii="標楷體" w:eastAsia="標楷體" w:hAnsi="標楷體" w:hint="eastAsia"/>
          <w:szCs w:val="24"/>
        </w:rPr>
        <w:t>度</w:t>
      </w:r>
      <w:r>
        <w:rPr>
          <w:rFonts w:ascii="標楷體" w:eastAsia="標楷體" w:hAnsi="標楷體" w:hint="eastAsia"/>
          <w:szCs w:val="24"/>
        </w:rPr>
        <w:t>C</w:t>
      </w:r>
      <w:r w:rsidRPr="0045437E">
        <w:rPr>
          <w:rFonts w:ascii="標楷體" w:eastAsia="標楷體" w:hAnsi="標楷體" w:hint="eastAsia"/>
          <w:szCs w:val="24"/>
        </w:rPr>
        <w:t>，請其勿入校園</w:t>
      </w:r>
      <w:r>
        <w:rPr>
          <w:rFonts w:ascii="標楷體" w:eastAsia="標楷體" w:hAnsi="標楷體" w:hint="eastAsia"/>
          <w:szCs w:val="24"/>
        </w:rPr>
        <w:t>，身體如有</w:t>
      </w:r>
      <w:proofErr w:type="gramStart"/>
      <w:r>
        <w:rPr>
          <w:rFonts w:ascii="標楷體" w:eastAsia="標楷體" w:hAnsi="標楷體" w:hint="eastAsia"/>
          <w:szCs w:val="24"/>
        </w:rPr>
        <w:t>不適請</w:t>
      </w:r>
      <w:r w:rsidR="00F0080B">
        <w:rPr>
          <w:rFonts w:ascii="標楷體" w:eastAsia="標楷體" w:hAnsi="標楷體" w:hint="eastAsia"/>
          <w:szCs w:val="24"/>
        </w:rPr>
        <w:t>戴</w:t>
      </w:r>
      <w:r w:rsidR="00F0080B" w:rsidRPr="001A48A6">
        <w:rPr>
          <w:rFonts w:ascii="標楷體" w:eastAsia="標楷體" w:hAnsi="標楷體" w:hint="eastAsia"/>
          <w:szCs w:val="24"/>
        </w:rPr>
        <w:t>口罩</w:t>
      </w:r>
      <w:proofErr w:type="gramEnd"/>
      <w:r>
        <w:rPr>
          <w:rFonts w:asciiTheme="minorEastAsia" w:hAnsiTheme="minorEastAsia" w:hint="eastAsia"/>
          <w:szCs w:val="24"/>
        </w:rPr>
        <w:t>。</w:t>
      </w:r>
    </w:p>
    <w:p w:rsidR="00823C5D" w:rsidRDefault="00823C5D" w:rsidP="00B34F24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</w:p>
    <w:p w:rsidR="00994CFD" w:rsidRDefault="00B34F24" w:rsidP="00B34F24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  <w:r w:rsidRPr="00944604">
        <w:rPr>
          <w:rFonts w:ascii="標楷體" w:eastAsia="標楷體" w:hAnsi="標楷體"/>
          <w:szCs w:val="24"/>
        </w:rPr>
        <w:lastRenderedPageBreak/>
        <w:t>(</w:t>
      </w:r>
      <w:r w:rsidR="001A2709">
        <w:rPr>
          <w:rFonts w:ascii="標楷體" w:eastAsia="標楷體" w:hAnsi="標楷體" w:hint="eastAsia"/>
          <w:szCs w:val="24"/>
        </w:rPr>
        <w:t>十</w:t>
      </w:r>
      <w:r w:rsidR="00EF5D42">
        <w:rPr>
          <w:rFonts w:ascii="標楷體" w:eastAsia="標楷體" w:hAnsi="標楷體"/>
          <w:szCs w:val="24"/>
        </w:rPr>
        <w:t>)</w:t>
      </w:r>
      <w:r w:rsidR="00EF5D42">
        <w:rPr>
          <w:rFonts w:ascii="標楷體" w:eastAsia="標楷體" w:hAnsi="標楷體" w:hint="eastAsia"/>
          <w:szCs w:val="24"/>
        </w:rPr>
        <w:t>幼</w:t>
      </w:r>
      <w:r w:rsidRPr="00944604">
        <w:rPr>
          <w:rFonts w:ascii="標楷體" w:eastAsia="標楷體" w:hAnsi="標楷體" w:hint="eastAsia"/>
          <w:szCs w:val="24"/>
        </w:rPr>
        <w:t>童在校</w:t>
      </w:r>
      <w:proofErr w:type="gramStart"/>
      <w:r w:rsidRPr="00944604">
        <w:rPr>
          <w:rFonts w:ascii="標楷體" w:eastAsia="標楷體" w:hAnsi="標楷體" w:hint="eastAsia"/>
          <w:szCs w:val="24"/>
        </w:rPr>
        <w:t>期間，</w:t>
      </w:r>
      <w:proofErr w:type="gramEnd"/>
      <w:r w:rsidRPr="00944604">
        <w:rPr>
          <w:rFonts w:ascii="標楷體" w:eastAsia="標楷體" w:hAnsi="標楷體" w:hint="eastAsia"/>
          <w:szCs w:val="24"/>
        </w:rPr>
        <w:t>保持教學及活動空間之通風，打開教室窗戶使空氣流通，維</w:t>
      </w:r>
    </w:p>
    <w:p w:rsidR="00823C5D" w:rsidRDefault="00994CFD" w:rsidP="00B34F24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34F24" w:rsidRPr="00944604">
        <w:rPr>
          <w:rFonts w:ascii="標楷體" w:eastAsia="標楷體" w:hAnsi="標楷體" w:hint="eastAsia"/>
          <w:szCs w:val="24"/>
        </w:rPr>
        <w:t>持通風。</w:t>
      </w:r>
    </w:p>
    <w:p w:rsidR="00994CFD" w:rsidRDefault="00823C5D" w:rsidP="00B34F24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  <w:r w:rsidRPr="00944604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 w:rsidR="00B34F24">
        <w:rPr>
          <w:rFonts w:ascii="標楷體" w:eastAsia="標楷體" w:hAnsi="標楷體" w:hint="eastAsia"/>
          <w:szCs w:val="24"/>
        </w:rPr>
        <w:t>每日</w:t>
      </w:r>
      <w:r w:rsidR="00B34F24" w:rsidRPr="00944604">
        <w:rPr>
          <w:rFonts w:ascii="標楷體" w:eastAsia="標楷體" w:hAnsi="標楷體" w:hint="eastAsia"/>
          <w:szCs w:val="24"/>
        </w:rPr>
        <w:t>教室環境清潔消毒之工作</w:t>
      </w:r>
      <w:r w:rsidR="00B34F24">
        <w:rPr>
          <w:rFonts w:asciiTheme="minorEastAsia" w:hAnsiTheme="minorEastAsia" w:hint="eastAsia"/>
          <w:szCs w:val="24"/>
        </w:rPr>
        <w:t>，</w:t>
      </w:r>
      <w:r w:rsidR="00B34F24" w:rsidRPr="00944604">
        <w:rPr>
          <w:rFonts w:ascii="標楷體" w:eastAsia="標楷體" w:hAnsi="標楷體" w:hint="eastAsia"/>
          <w:szCs w:val="24"/>
        </w:rPr>
        <w:t>以75%酒精或1:100</w:t>
      </w:r>
      <w:r w:rsidR="00B34F24" w:rsidRPr="00944604">
        <w:rPr>
          <w:rFonts w:ascii="標楷體" w:eastAsia="標楷體" w:hAnsi="標楷體"/>
          <w:szCs w:val="24"/>
        </w:rPr>
        <w:t>(500ppm)</w:t>
      </w:r>
      <w:r w:rsidR="00B34F24" w:rsidRPr="00944604">
        <w:rPr>
          <w:rFonts w:ascii="標楷體" w:eastAsia="標楷體" w:hAnsi="標楷體" w:hint="eastAsia"/>
          <w:szCs w:val="24"/>
        </w:rPr>
        <w:t>漂白水</w:t>
      </w:r>
    </w:p>
    <w:p w:rsidR="00B34F24" w:rsidRPr="00B34F24" w:rsidRDefault="00994CFD" w:rsidP="00B34F2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3C5D">
        <w:rPr>
          <w:rFonts w:ascii="標楷體" w:eastAsia="標楷體" w:hAnsi="標楷體" w:hint="eastAsia"/>
          <w:szCs w:val="24"/>
        </w:rPr>
        <w:t xml:space="preserve">  </w:t>
      </w:r>
      <w:r w:rsidR="00B34F24" w:rsidRPr="00944604">
        <w:rPr>
          <w:rFonts w:ascii="標楷體" w:eastAsia="標楷體" w:hAnsi="標楷體" w:hint="eastAsia"/>
          <w:szCs w:val="24"/>
        </w:rPr>
        <w:t>稀釋進行擦拭</w:t>
      </w:r>
      <w:r w:rsidR="00B34F24" w:rsidRPr="0045437E">
        <w:rPr>
          <w:rFonts w:ascii="標楷體" w:eastAsia="標楷體" w:hAnsi="標楷體" w:hint="eastAsia"/>
          <w:szCs w:val="24"/>
        </w:rPr>
        <w:t>，</w:t>
      </w:r>
      <w:r w:rsidR="00BA7B6E">
        <w:rPr>
          <w:rFonts w:ascii="標楷體" w:eastAsia="標楷體" w:hAnsi="標楷體" w:hint="eastAsia"/>
          <w:szCs w:val="24"/>
        </w:rPr>
        <w:t>並使用固定式紫外線消毒燈消毒</w:t>
      </w:r>
      <w:r w:rsidR="00BA7B6E" w:rsidRPr="0045437E">
        <w:rPr>
          <w:rFonts w:ascii="標楷體" w:eastAsia="標楷體" w:hAnsi="標楷體" w:hint="eastAsia"/>
          <w:szCs w:val="24"/>
        </w:rPr>
        <w:t>。</w:t>
      </w:r>
    </w:p>
    <w:p w:rsidR="00B34F24" w:rsidRPr="00BA7B6E" w:rsidRDefault="00BA7B6E" w:rsidP="00FE74E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A2709">
        <w:rPr>
          <w:rFonts w:ascii="標楷體" w:eastAsia="標楷體" w:hAnsi="標楷體" w:hint="eastAsia"/>
          <w:szCs w:val="24"/>
        </w:rPr>
        <w:t>十</w:t>
      </w:r>
      <w:r w:rsidR="00823C5D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594131">
        <w:rPr>
          <w:rFonts w:ascii="標楷體" w:eastAsia="標楷體" w:hAnsi="標楷體" w:hint="eastAsia"/>
          <w:szCs w:val="24"/>
        </w:rPr>
        <w:t>幼童專用車</w:t>
      </w:r>
      <w:r>
        <w:rPr>
          <w:rFonts w:ascii="標楷體" w:eastAsia="標楷體" w:hAnsi="標楷體" w:hint="eastAsia"/>
          <w:szCs w:val="24"/>
        </w:rPr>
        <w:t>每日進行清潔消毒之工作(使用</w:t>
      </w:r>
      <w:r w:rsidR="003230ED" w:rsidRPr="00944604">
        <w:rPr>
          <w:rFonts w:ascii="標楷體" w:eastAsia="標楷體" w:hAnsi="標楷體" w:hint="eastAsia"/>
          <w:szCs w:val="24"/>
        </w:rPr>
        <w:t>75%酒精</w:t>
      </w:r>
      <w:r w:rsidR="003230ED">
        <w:rPr>
          <w:rFonts w:ascii="標楷體" w:eastAsia="標楷體" w:hAnsi="標楷體" w:hint="eastAsia"/>
          <w:szCs w:val="24"/>
        </w:rPr>
        <w:t>及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紫外線消毒燈)</w:t>
      </w:r>
      <w:r w:rsidRPr="00BA7B6E">
        <w:rPr>
          <w:rFonts w:ascii="標楷體" w:eastAsia="標楷體" w:hAnsi="標楷體" w:hint="eastAsia"/>
          <w:szCs w:val="24"/>
        </w:rPr>
        <w:t xml:space="preserve"> </w:t>
      </w:r>
      <w:r w:rsidRPr="0045437E">
        <w:rPr>
          <w:rFonts w:ascii="標楷體" w:eastAsia="標楷體" w:hAnsi="標楷體" w:hint="eastAsia"/>
          <w:szCs w:val="24"/>
        </w:rPr>
        <w:t>。</w:t>
      </w:r>
    </w:p>
    <w:sectPr w:rsidR="00B34F24" w:rsidRPr="00BA7B6E" w:rsidSect="00994CF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28" w:rsidRDefault="008F3828" w:rsidP="00E73C4A">
      <w:r>
        <w:separator/>
      </w:r>
    </w:p>
  </w:endnote>
  <w:endnote w:type="continuationSeparator" w:id="0">
    <w:p w:rsidR="008F3828" w:rsidRDefault="008F3828" w:rsidP="00E7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28" w:rsidRDefault="008F3828" w:rsidP="00E73C4A">
      <w:r>
        <w:separator/>
      </w:r>
    </w:p>
  </w:footnote>
  <w:footnote w:type="continuationSeparator" w:id="0">
    <w:p w:rsidR="008F3828" w:rsidRDefault="008F3828" w:rsidP="00E7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8E7"/>
    <w:multiLevelType w:val="hybridMultilevel"/>
    <w:tmpl w:val="2B0E47B0"/>
    <w:lvl w:ilvl="0" w:tplc="AAB442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C1421"/>
    <w:multiLevelType w:val="hybridMultilevel"/>
    <w:tmpl w:val="342CEA1C"/>
    <w:lvl w:ilvl="0" w:tplc="A44A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D106D9"/>
    <w:multiLevelType w:val="hybridMultilevel"/>
    <w:tmpl w:val="E4401E14"/>
    <w:lvl w:ilvl="0" w:tplc="C848F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7C014C"/>
    <w:multiLevelType w:val="hybridMultilevel"/>
    <w:tmpl w:val="A9F21F4C"/>
    <w:lvl w:ilvl="0" w:tplc="E22C32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F769AF"/>
    <w:multiLevelType w:val="hybridMultilevel"/>
    <w:tmpl w:val="5B869A8E"/>
    <w:lvl w:ilvl="0" w:tplc="B914A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825B09"/>
    <w:multiLevelType w:val="hybridMultilevel"/>
    <w:tmpl w:val="A44223A8"/>
    <w:lvl w:ilvl="0" w:tplc="BBCE44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14798F"/>
    <w:multiLevelType w:val="hybridMultilevel"/>
    <w:tmpl w:val="91CA6B44"/>
    <w:lvl w:ilvl="0" w:tplc="966C566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9"/>
    <w:rsid w:val="00013150"/>
    <w:rsid w:val="000344E8"/>
    <w:rsid w:val="0005387D"/>
    <w:rsid w:val="0008463B"/>
    <w:rsid w:val="000B6039"/>
    <w:rsid w:val="000C5E53"/>
    <w:rsid w:val="00141E2C"/>
    <w:rsid w:val="0016222B"/>
    <w:rsid w:val="00182561"/>
    <w:rsid w:val="001A2709"/>
    <w:rsid w:val="001A48A6"/>
    <w:rsid w:val="00212092"/>
    <w:rsid w:val="0021738A"/>
    <w:rsid w:val="002376E3"/>
    <w:rsid w:val="002C3DE5"/>
    <w:rsid w:val="002D687C"/>
    <w:rsid w:val="002D7676"/>
    <w:rsid w:val="003230ED"/>
    <w:rsid w:val="00417A5C"/>
    <w:rsid w:val="0045437E"/>
    <w:rsid w:val="004676E4"/>
    <w:rsid w:val="00502CD2"/>
    <w:rsid w:val="00560D49"/>
    <w:rsid w:val="005757A8"/>
    <w:rsid w:val="00594131"/>
    <w:rsid w:val="006444C7"/>
    <w:rsid w:val="00677FC9"/>
    <w:rsid w:val="006C71DA"/>
    <w:rsid w:val="00766417"/>
    <w:rsid w:val="007F51D4"/>
    <w:rsid w:val="00823C5D"/>
    <w:rsid w:val="00876675"/>
    <w:rsid w:val="008F3828"/>
    <w:rsid w:val="00916965"/>
    <w:rsid w:val="00944604"/>
    <w:rsid w:val="009703D6"/>
    <w:rsid w:val="00991BA2"/>
    <w:rsid w:val="00994CFD"/>
    <w:rsid w:val="00A26C00"/>
    <w:rsid w:val="00AB23BD"/>
    <w:rsid w:val="00B34F24"/>
    <w:rsid w:val="00B4751D"/>
    <w:rsid w:val="00B56D1A"/>
    <w:rsid w:val="00B71F40"/>
    <w:rsid w:val="00BA7B6E"/>
    <w:rsid w:val="00C0149B"/>
    <w:rsid w:val="00C536F9"/>
    <w:rsid w:val="00C85D14"/>
    <w:rsid w:val="00C9434D"/>
    <w:rsid w:val="00E34B31"/>
    <w:rsid w:val="00E4091B"/>
    <w:rsid w:val="00E62F78"/>
    <w:rsid w:val="00E73C4A"/>
    <w:rsid w:val="00E829DE"/>
    <w:rsid w:val="00EF5D42"/>
    <w:rsid w:val="00F0080B"/>
    <w:rsid w:val="00FB2069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F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E62F78"/>
    <w:rPr>
      <w:color w:val="808080"/>
    </w:rPr>
  </w:style>
  <w:style w:type="paragraph" w:styleId="a4">
    <w:name w:val="header"/>
    <w:basedOn w:val="a"/>
    <w:link w:val="a5"/>
    <w:uiPriority w:val="99"/>
    <w:unhideWhenUsed/>
    <w:rsid w:val="00E7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C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C4A"/>
    <w:rPr>
      <w:sz w:val="20"/>
      <w:szCs w:val="20"/>
    </w:rPr>
  </w:style>
  <w:style w:type="table" w:styleId="a8">
    <w:name w:val="Table Grid"/>
    <w:basedOn w:val="a1"/>
    <w:uiPriority w:val="39"/>
    <w:rsid w:val="00E73C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3C4A"/>
    <w:pPr>
      <w:ind w:leftChars="200" w:left="480"/>
    </w:pPr>
  </w:style>
  <w:style w:type="character" w:styleId="aa">
    <w:name w:val="Hyperlink"/>
    <w:basedOn w:val="a0"/>
    <w:uiPriority w:val="99"/>
    <w:unhideWhenUsed/>
    <w:rsid w:val="000344E8"/>
    <w:rPr>
      <w:color w:val="0000FF" w:themeColor="hyperlink"/>
      <w:u w:val="single"/>
    </w:rPr>
  </w:style>
  <w:style w:type="character" w:customStyle="1" w:styleId="c15">
    <w:name w:val="c15"/>
    <w:basedOn w:val="a0"/>
    <w:rsid w:val="00994CFD"/>
  </w:style>
  <w:style w:type="character" w:customStyle="1" w:styleId="c14">
    <w:name w:val="c14"/>
    <w:basedOn w:val="a0"/>
    <w:rsid w:val="00994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F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E62F78"/>
    <w:rPr>
      <w:color w:val="808080"/>
    </w:rPr>
  </w:style>
  <w:style w:type="paragraph" w:styleId="a4">
    <w:name w:val="header"/>
    <w:basedOn w:val="a"/>
    <w:link w:val="a5"/>
    <w:uiPriority w:val="99"/>
    <w:unhideWhenUsed/>
    <w:rsid w:val="00E7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C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C4A"/>
    <w:rPr>
      <w:sz w:val="20"/>
      <w:szCs w:val="20"/>
    </w:rPr>
  </w:style>
  <w:style w:type="table" w:styleId="a8">
    <w:name w:val="Table Grid"/>
    <w:basedOn w:val="a1"/>
    <w:uiPriority w:val="39"/>
    <w:rsid w:val="00E73C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3C4A"/>
    <w:pPr>
      <w:ind w:leftChars="200" w:left="480"/>
    </w:pPr>
  </w:style>
  <w:style w:type="character" w:styleId="aa">
    <w:name w:val="Hyperlink"/>
    <w:basedOn w:val="a0"/>
    <w:uiPriority w:val="99"/>
    <w:unhideWhenUsed/>
    <w:rsid w:val="000344E8"/>
    <w:rPr>
      <w:color w:val="0000FF" w:themeColor="hyperlink"/>
      <w:u w:val="single"/>
    </w:rPr>
  </w:style>
  <w:style w:type="character" w:customStyle="1" w:styleId="c15">
    <w:name w:val="c15"/>
    <w:basedOn w:val="a0"/>
    <w:rsid w:val="00994CFD"/>
  </w:style>
  <w:style w:type="character" w:customStyle="1" w:styleId="c14">
    <w:name w:val="c14"/>
    <w:basedOn w:val="a0"/>
    <w:rsid w:val="0099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k568N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2020-02-11T00:26:00Z</cp:lastPrinted>
  <dcterms:created xsi:type="dcterms:W3CDTF">2020-02-24T03:43:00Z</dcterms:created>
  <dcterms:modified xsi:type="dcterms:W3CDTF">2020-02-24T03:49:00Z</dcterms:modified>
</cp:coreProperties>
</file>